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9A" w:rsidRDefault="00CA2FB7">
      <w:pPr>
        <w:spacing w:before="75"/>
        <w:ind w:left="2865" w:right="2868"/>
        <w:jc w:val="center"/>
        <w:rPr>
          <w:sz w:val="28"/>
        </w:rPr>
      </w:pPr>
      <w:r>
        <w:rPr>
          <w:sz w:val="28"/>
        </w:rPr>
        <w:t>МУ</w:t>
      </w:r>
      <w:r>
        <w:rPr>
          <w:spacing w:val="-8"/>
          <w:sz w:val="28"/>
        </w:rPr>
        <w:t xml:space="preserve"> </w:t>
      </w:r>
      <w:r>
        <w:rPr>
          <w:sz w:val="28"/>
        </w:rPr>
        <w:t>«Отдел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Ножай-</w:t>
      </w:r>
      <w:proofErr w:type="spellStart"/>
      <w:r>
        <w:rPr>
          <w:sz w:val="28"/>
        </w:rPr>
        <w:t>Юртовского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 района»</w:t>
      </w:r>
    </w:p>
    <w:p w:rsidR="00A05C9A" w:rsidRDefault="00CA2FB7">
      <w:pPr>
        <w:pStyle w:val="a3"/>
        <w:spacing w:before="34"/>
        <w:ind w:left="2862" w:right="2885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A05C9A" w:rsidRDefault="003536EB" w:rsidP="003536EB">
      <w:pPr>
        <w:pStyle w:val="a3"/>
        <w:ind w:right="2880"/>
        <w:jc w:val="left"/>
      </w:pPr>
      <w:r>
        <w:t xml:space="preserve">             «СРЕДНЯЯ </w:t>
      </w:r>
      <w:r w:rsidR="00CA2FB7">
        <w:t>ОБЩЕОБРАЗОВАТЕЛЬНАЯ</w:t>
      </w:r>
      <w:r w:rsidR="00CA2FB7">
        <w:rPr>
          <w:spacing w:val="-5"/>
        </w:rPr>
        <w:t xml:space="preserve"> </w:t>
      </w:r>
      <w:r w:rsidR="00CA2FB7">
        <w:t>ШКОЛА</w:t>
      </w:r>
      <w:r w:rsidR="00CA2FB7">
        <w:rPr>
          <w:spacing w:val="1"/>
        </w:rPr>
        <w:t xml:space="preserve"> </w:t>
      </w:r>
      <w:r w:rsidR="00CA2FB7">
        <w:t>С.</w:t>
      </w:r>
      <w:r w:rsidR="00CA2FB7">
        <w:rPr>
          <w:spacing w:val="-6"/>
        </w:rPr>
        <w:t xml:space="preserve"> </w:t>
      </w:r>
      <w:r w:rsidR="00CA2FB7">
        <w:t>САЯСАН»</w:t>
      </w:r>
    </w:p>
    <w:p w:rsidR="00A05C9A" w:rsidRDefault="00CA2FB7">
      <w:pPr>
        <w:pStyle w:val="a3"/>
        <w:ind w:right="2874"/>
      </w:pPr>
      <w:r>
        <w:t>(МБОУ</w:t>
      </w:r>
      <w:r>
        <w:rPr>
          <w:spacing w:val="-2"/>
        </w:rPr>
        <w:t xml:space="preserve"> </w:t>
      </w:r>
      <w:r w:rsidR="003536EB">
        <w:t>«С</w:t>
      </w:r>
      <w:r>
        <w:t>ОШ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Саясан»)</w:t>
      </w:r>
    </w:p>
    <w:p w:rsidR="00A05C9A" w:rsidRDefault="00A05C9A">
      <w:pPr>
        <w:spacing w:before="10"/>
        <w:rPr>
          <w:b/>
          <w:sz w:val="31"/>
        </w:rPr>
      </w:pPr>
    </w:p>
    <w:p w:rsidR="00A05C9A" w:rsidRDefault="00CA2FB7">
      <w:pPr>
        <w:ind w:left="2865" w:right="2871"/>
        <w:jc w:val="center"/>
        <w:rPr>
          <w:sz w:val="28"/>
        </w:rPr>
      </w:pPr>
      <w:r>
        <w:rPr>
          <w:sz w:val="28"/>
        </w:rPr>
        <w:t>МУ</w:t>
      </w:r>
      <w:r>
        <w:rPr>
          <w:spacing w:val="5"/>
          <w:sz w:val="28"/>
        </w:rPr>
        <w:t xml:space="preserve"> </w:t>
      </w:r>
      <w:r>
        <w:rPr>
          <w:sz w:val="28"/>
        </w:rPr>
        <w:t>«Нажин-</w:t>
      </w:r>
      <w:proofErr w:type="spellStart"/>
      <w:r>
        <w:rPr>
          <w:sz w:val="28"/>
        </w:rPr>
        <w:t>Юьртан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муниципальни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Start"/>
      <w:r>
        <w:rPr>
          <w:sz w:val="28"/>
        </w:rPr>
        <w:t>I</w:t>
      </w:r>
      <w:proofErr w:type="gramEnd"/>
      <w:r>
        <w:rPr>
          <w:sz w:val="28"/>
        </w:rPr>
        <w:t>оштан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дешаран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дакъа</w:t>
      </w:r>
      <w:proofErr w:type="spellEnd"/>
      <w:r>
        <w:rPr>
          <w:sz w:val="28"/>
        </w:rPr>
        <w:t>»</w:t>
      </w:r>
    </w:p>
    <w:p w:rsidR="00A05C9A" w:rsidRDefault="00CA2FB7">
      <w:pPr>
        <w:pStyle w:val="a3"/>
        <w:spacing w:before="34"/>
        <w:ind w:right="2884"/>
      </w:pPr>
      <w:proofErr w:type="spellStart"/>
      <w:r>
        <w:t>Муниципальни</w:t>
      </w:r>
      <w:proofErr w:type="spellEnd"/>
      <w:r>
        <w:rPr>
          <w:spacing w:val="-4"/>
        </w:rPr>
        <w:t xml:space="preserve"> </w:t>
      </w:r>
      <w:proofErr w:type="spellStart"/>
      <w:r>
        <w:t>бюджетни</w:t>
      </w:r>
      <w:proofErr w:type="spellEnd"/>
      <w:r>
        <w:rPr>
          <w:spacing w:val="-4"/>
        </w:rPr>
        <w:t xml:space="preserve"> </w:t>
      </w:r>
      <w:proofErr w:type="spellStart"/>
      <w:r>
        <w:t>юкъарадешаран</w:t>
      </w:r>
      <w:proofErr w:type="spellEnd"/>
      <w:r>
        <w:rPr>
          <w:spacing w:val="-5"/>
        </w:rPr>
        <w:t xml:space="preserve"> </w:t>
      </w:r>
      <w:proofErr w:type="spellStart"/>
      <w:r>
        <w:t>учреждени</w:t>
      </w:r>
      <w:proofErr w:type="spellEnd"/>
    </w:p>
    <w:p w:rsidR="00A05C9A" w:rsidRDefault="00CA2FB7">
      <w:pPr>
        <w:pStyle w:val="a3"/>
        <w:ind w:right="2876"/>
      </w:pPr>
      <w:r>
        <w:t>«СЕСАНА ЮЬРТАН</w:t>
      </w:r>
      <w:r>
        <w:rPr>
          <w:spacing w:val="-5"/>
        </w:rPr>
        <w:t xml:space="preserve"> </w:t>
      </w:r>
      <w:r w:rsidR="003536EB">
        <w:t>ЮККЪЕРА</w:t>
      </w:r>
      <w:r>
        <w:rPr>
          <w:spacing w:val="-4"/>
        </w:rPr>
        <w:t xml:space="preserve"> </w:t>
      </w:r>
      <w:r>
        <w:t>ЮКЪАРАДЕШАРАН</w:t>
      </w:r>
      <w:r>
        <w:rPr>
          <w:spacing w:val="-5"/>
        </w:rPr>
        <w:t xml:space="preserve"> </w:t>
      </w:r>
      <w:r>
        <w:t>ШКОЛА»</w:t>
      </w:r>
    </w:p>
    <w:p w:rsidR="00A05C9A" w:rsidRDefault="00CA2FB7">
      <w:pPr>
        <w:pStyle w:val="a3"/>
        <w:spacing w:before="22"/>
        <w:ind w:right="2873"/>
      </w:pPr>
      <w:r>
        <w:t>(МБЮУ</w:t>
      </w:r>
      <w:r>
        <w:rPr>
          <w:spacing w:val="-2"/>
        </w:rPr>
        <w:t xml:space="preserve"> </w:t>
      </w:r>
      <w:r>
        <w:t>«</w:t>
      </w:r>
      <w:proofErr w:type="spellStart"/>
      <w:r>
        <w:t>Сесана</w:t>
      </w:r>
      <w:proofErr w:type="spellEnd"/>
      <w:r>
        <w:t xml:space="preserve"> </w:t>
      </w:r>
      <w:proofErr w:type="spellStart"/>
      <w:r>
        <w:t>юьртан</w:t>
      </w:r>
      <w:proofErr w:type="spellEnd"/>
      <w:r>
        <w:rPr>
          <w:spacing w:val="-1"/>
        </w:rPr>
        <w:t xml:space="preserve"> </w:t>
      </w:r>
      <w:r w:rsidR="003536EB">
        <w:t>Ю</w:t>
      </w:r>
      <w:bookmarkStart w:id="0" w:name="_GoBack"/>
      <w:bookmarkEnd w:id="0"/>
      <w:r>
        <w:t>ЮШ»)</w:t>
      </w:r>
    </w:p>
    <w:p w:rsidR="00A05C9A" w:rsidRDefault="00A05C9A">
      <w:pPr>
        <w:rPr>
          <w:b/>
          <w:sz w:val="30"/>
        </w:rPr>
      </w:pPr>
    </w:p>
    <w:p w:rsidR="00A05C9A" w:rsidRDefault="00CA2FB7">
      <w:pPr>
        <w:pStyle w:val="a3"/>
        <w:spacing w:before="221" w:line="256" w:lineRule="auto"/>
        <w:ind w:right="2885"/>
      </w:pPr>
      <w:r>
        <w:t>План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выявлению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дефицитов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на 2022-2023</w:t>
      </w:r>
      <w:r>
        <w:rPr>
          <w:spacing w:val="1"/>
        </w:rPr>
        <w:t xml:space="preserve"> </w:t>
      </w:r>
      <w:r>
        <w:t>учебный год</w:t>
      </w:r>
    </w:p>
    <w:p w:rsidR="00A05C9A" w:rsidRDefault="00A05C9A">
      <w:pPr>
        <w:rPr>
          <w:b/>
          <w:sz w:val="20"/>
        </w:rPr>
      </w:pPr>
    </w:p>
    <w:p w:rsidR="00A05C9A" w:rsidRDefault="00A05C9A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678"/>
        <w:gridCol w:w="4822"/>
        <w:gridCol w:w="3121"/>
        <w:gridCol w:w="2517"/>
      </w:tblGrid>
      <w:tr w:rsidR="00A05C9A">
        <w:trPr>
          <w:trHeight w:val="321"/>
        </w:trPr>
        <w:tc>
          <w:tcPr>
            <w:tcW w:w="565" w:type="dxa"/>
          </w:tcPr>
          <w:p w:rsidR="00A05C9A" w:rsidRDefault="00CA2FB7">
            <w:pPr>
              <w:pStyle w:val="TableParagraph"/>
              <w:spacing w:before="1" w:line="30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before="1" w:line="300" w:lineRule="exact"/>
              <w:ind w:left="406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дефициты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spacing w:before="1" w:line="300" w:lineRule="exact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spacing w:before="1" w:line="300" w:lineRule="exact"/>
              <w:ind w:left="572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before="1" w:line="300" w:lineRule="exact"/>
              <w:ind w:left="902" w:right="9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A05C9A">
        <w:trPr>
          <w:trHeight w:val="966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237" w:lineRule="auto"/>
              <w:ind w:left="106" w:right="75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A05C9A" w:rsidRDefault="00CA2FB7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:rsidR="00A05C9A" w:rsidRDefault="00CA2FB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A05C9A" w:rsidRDefault="00CA2FB7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spacing w:line="237" w:lineRule="auto"/>
              <w:ind w:left="104" w:right="23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  <w:p w:rsidR="00A05C9A" w:rsidRDefault="00CA2FB7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Учителя-наставники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август</w:t>
            </w:r>
          </w:p>
        </w:tc>
      </w:tr>
      <w:tr w:rsidR="00A05C9A">
        <w:trPr>
          <w:trHeight w:val="1610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ind w:left="106" w:right="311"/>
              <w:rPr>
                <w:sz w:val="28"/>
              </w:rPr>
            </w:pPr>
            <w:r>
              <w:rPr>
                <w:sz w:val="28"/>
              </w:rPr>
              <w:t>Применение в 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анкетирование;</w:t>
            </w:r>
          </w:p>
          <w:p w:rsidR="00A05C9A" w:rsidRDefault="00CA2FB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242" w:lineRule="auto"/>
              <w:ind w:right="662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уроков;</w:t>
            </w:r>
          </w:p>
          <w:p w:rsidR="00A05C9A" w:rsidRDefault="00CA2FB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наставничество;</w:t>
            </w:r>
          </w:p>
          <w:p w:rsidR="00A05C9A" w:rsidRDefault="00CA2FB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" w:line="309" w:lineRule="exact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ind w:left="104" w:right="23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A05C9A" w:rsidRDefault="00CA2FB7">
            <w:pPr>
              <w:pStyle w:val="TableParagraph"/>
              <w:spacing w:line="242" w:lineRule="auto"/>
              <w:ind w:left="100" w:right="550"/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</w:tr>
      <w:tr w:rsidR="00A05C9A">
        <w:trPr>
          <w:trHeight w:val="1930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237" w:lineRule="auto"/>
              <w:ind w:left="106" w:right="1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spacing w:line="237" w:lineRule="auto"/>
              <w:ind w:right="889" w:hanging="317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 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A05C9A" w:rsidRDefault="00CA2FB7">
            <w:pPr>
              <w:pStyle w:val="TableParagraph"/>
              <w:ind w:right="371"/>
              <w:rPr>
                <w:sz w:val="28"/>
              </w:rPr>
            </w:pPr>
            <w:r>
              <w:rPr>
                <w:sz w:val="28"/>
              </w:rPr>
              <w:t>«Одаренные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олимпиадном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</w:p>
          <w:p w:rsidR="00A05C9A" w:rsidRDefault="00CA2FB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ind w:left="104" w:right="120"/>
              <w:rPr>
                <w:sz w:val="28"/>
              </w:rPr>
            </w:pPr>
            <w:r>
              <w:rPr>
                <w:sz w:val="28"/>
              </w:rPr>
              <w:t>Зам. директора по УВР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A05C9A" w:rsidRDefault="00A05C9A">
      <w:pPr>
        <w:spacing w:line="316" w:lineRule="exact"/>
        <w:rPr>
          <w:sz w:val="28"/>
        </w:rPr>
        <w:sectPr w:rsidR="00A05C9A">
          <w:type w:val="continuous"/>
          <w:pgSz w:w="16840" w:h="11910" w:orient="landscape"/>
          <w:pgMar w:top="1040" w:right="440" w:bottom="280" w:left="460" w:header="720" w:footer="720" w:gutter="0"/>
          <w:cols w:space="720"/>
        </w:sectPr>
      </w:pPr>
    </w:p>
    <w:p w:rsidR="00A05C9A" w:rsidRDefault="00A05C9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678"/>
        <w:gridCol w:w="4822"/>
        <w:gridCol w:w="3121"/>
        <w:gridCol w:w="2517"/>
      </w:tblGrid>
      <w:tr w:rsidR="00A05C9A">
        <w:trPr>
          <w:trHeight w:val="1610"/>
        </w:trPr>
        <w:tc>
          <w:tcPr>
            <w:tcW w:w="565" w:type="dxa"/>
          </w:tcPr>
          <w:p w:rsidR="00A05C9A" w:rsidRDefault="00A05C9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A05C9A" w:rsidRDefault="00A05C9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видеолекций</w:t>
            </w:r>
            <w:proofErr w:type="spellEnd"/>
            <w:r>
              <w:rPr>
                <w:sz w:val="28"/>
              </w:rPr>
              <w:t>, участие в семинарах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</w:p>
          <w:p w:rsidR="00A05C9A" w:rsidRDefault="00CA2FB7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</w:tabs>
              <w:spacing w:line="324" w:lineRule="exact"/>
              <w:ind w:right="2023"/>
              <w:jc w:val="both"/>
              <w:rPr>
                <w:sz w:val="28"/>
              </w:rPr>
            </w:pPr>
            <w:r>
              <w:rPr>
                <w:sz w:val="28"/>
              </w:rPr>
              <w:t>система работы со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слабоуспевающими</w:t>
            </w:r>
            <w:proofErr w:type="gramEnd"/>
          </w:p>
        </w:tc>
        <w:tc>
          <w:tcPr>
            <w:tcW w:w="3121" w:type="dxa"/>
          </w:tcPr>
          <w:p w:rsidR="00A05C9A" w:rsidRDefault="00A05C9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7" w:type="dxa"/>
          </w:tcPr>
          <w:p w:rsidR="00A05C9A" w:rsidRDefault="00A05C9A">
            <w:pPr>
              <w:pStyle w:val="TableParagraph"/>
              <w:ind w:left="0"/>
              <w:rPr>
                <w:sz w:val="28"/>
              </w:rPr>
            </w:pPr>
          </w:p>
        </w:tc>
      </w:tr>
      <w:tr w:rsidR="00A05C9A">
        <w:trPr>
          <w:trHeight w:val="1931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237" w:lineRule="auto"/>
              <w:ind w:left="106" w:right="637"/>
              <w:rPr>
                <w:sz w:val="28"/>
              </w:rPr>
            </w:pPr>
            <w:r>
              <w:rPr>
                <w:sz w:val="28"/>
              </w:rPr>
              <w:t>Оценка результатов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753"/>
              <w:rPr>
                <w:sz w:val="28"/>
              </w:rPr>
            </w:pPr>
            <w:r>
              <w:rPr>
                <w:sz w:val="28"/>
              </w:rPr>
              <w:t>анализ результатов процедур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:rsidR="00A05C9A" w:rsidRDefault="00CA2FB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42" w:lineRule="auto"/>
              <w:ind w:right="1544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подготовки;</w:t>
            </w:r>
          </w:p>
          <w:p w:rsidR="00A05C9A" w:rsidRDefault="00CA2FB7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ind w:left="104" w:right="23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05C9A">
        <w:trPr>
          <w:trHeight w:val="1610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242" w:lineRule="auto"/>
              <w:ind w:left="106" w:right="195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подготовки;</w:t>
            </w:r>
          </w:p>
          <w:p w:rsidR="00A05C9A" w:rsidRDefault="00CA2FB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2"/>
              <w:ind w:right="642"/>
              <w:rPr>
                <w:sz w:val="28"/>
              </w:rPr>
            </w:pPr>
            <w:r>
              <w:rPr>
                <w:sz w:val="28"/>
              </w:rPr>
              <w:t>коррекция рабочих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A05C9A" w:rsidRDefault="00CA2FB7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ind w:left="104" w:right="23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05C9A">
        <w:trPr>
          <w:trHeight w:val="1286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31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собеседование;</w:t>
            </w:r>
          </w:p>
          <w:p w:rsidR="00A05C9A" w:rsidRDefault="00CA2FB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before="2"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уроков;</w:t>
            </w:r>
          </w:p>
          <w:p w:rsidR="00A05C9A" w:rsidRDefault="00CA2FB7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ind w:left="104" w:right="23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Учителя-наставники</w:t>
            </w:r>
          </w:p>
          <w:p w:rsidR="00A05C9A" w:rsidRDefault="00CA2FB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A05C9A">
        <w:trPr>
          <w:trHeight w:val="1610"/>
        </w:trPr>
        <w:tc>
          <w:tcPr>
            <w:tcW w:w="565" w:type="dxa"/>
          </w:tcPr>
          <w:p w:rsidR="00A05C9A" w:rsidRDefault="00CA2FB7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78" w:type="dxa"/>
          </w:tcPr>
          <w:p w:rsidR="00A05C9A" w:rsidRDefault="00CA2FB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внеучебной</w:t>
            </w:r>
            <w:proofErr w:type="spellEnd"/>
          </w:p>
          <w:p w:rsidR="00A05C9A" w:rsidRDefault="00CA2FB7">
            <w:pPr>
              <w:pStyle w:val="TableParagraph"/>
              <w:spacing w:line="242" w:lineRule="auto"/>
              <w:ind w:left="106" w:right="722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822" w:type="dxa"/>
          </w:tcPr>
          <w:p w:rsidR="00A05C9A" w:rsidRDefault="00CA2FB7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37" w:lineRule="auto"/>
              <w:ind w:right="333"/>
              <w:rPr>
                <w:sz w:val="28"/>
              </w:rPr>
            </w:pPr>
            <w:r>
              <w:rPr>
                <w:sz w:val="28"/>
              </w:rPr>
              <w:t>проведение 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</w:p>
          <w:p w:rsidR="00A05C9A" w:rsidRDefault="00CA2FB7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right="1136"/>
              <w:rPr>
                <w:sz w:val="28"/>
              </w:rPr>
            </w:pPr>
            <w:r>
              <w:rPr>
                <w:sz w:val="28"/>
              </w:rPr>
              <w:t>анкетирование 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A05C9A" w:rsidRDefault="00CA2FB7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30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</w:tc>
        <w:tc>
          <w:tcPr>
            <w:tcW w:w="3121" w:type="dxa"/>
          </w:tcPr>
          <w:p w:rsidR="00A05C9A" w:rsidRDefault="00CA2FB7">
            <w:pPr>
              <w:pStyle w:val="TableParagraph"/>
              <w:spacing w:line="237" w:lineRule="auto"/>
              <w:ind w:left="104" w:right="43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 МО</w:t>
            </w:r>
          </w:p>
        </w:tc>
        <w:tc>
          <w:tcPr>
            <w:tcW w:w="2517" w:type="dxa"/>
          </w:tcPr>
          <w:p w:rsidR="00A05C9A" w:rsidRDefault="00CA2FB7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A05C9A" w:rsidRDefault="00A05C9A">
            <w:pPr>
              <w:pStyle w:val="TableParagraph"/>
              <w:ind w:left="0"/>
              <w:rPr>
                <w:b/>
                <w:sz w:val="28"/>
              </w:rPr>
            </w:pPr>
          </w:p>
          <w:p w:rsidR="00A05C9A" w:rsidRDefault="00CA2FB7">
            <w:pPr>
              <w:pStyle w:val="TableParagraph"/>
              <w:ind w:left="100" w:right="2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</w:tr>
    </w:tbl>
    <w:p w:rsidR="00CA2FB7" w:rsidRDefault="00CA2FB7"/>
    <w:sectPr w:rsidR="00CA2FB7">
      <w:pgSz w:w="16840" w:h="11910" w:orient="landscape"/>
      <w:pgMar w:top="11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955"/>
    <w:multiLevelType w:val="hybridMultilevel"/>
    <w:tmpl w:val="AA6ED530"/>
    <w:lvl w:ilvl="0" w:tplc="1854AA86">
      <w:start w:val="1"/>
      <w:numFmt w:val="decimal"/>
      <w:lvlText w:val="%1)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F0FB82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4550878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6980E0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4346624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BAAAB544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6" w:tplc="84DEB138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7" w:tplc="55A2A062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4380D542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</w:abstractNum>
  <w:abstractNum w:abstractNumId="1">
    <w:nsid w:val="111D3C13"/>
    <w:multiLevelType w:val="hybridMultilevel"/>
    <w:tmpl w:val="EAD0D706"/>
    <w:lvl w:ilvl="0" w:tplc="BD5C15D4">
      <w:start w:val="1"/>
      <w:numFmt w:val="decimal"/>
      <w:lvlText w:val="%1)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E00422">
      <w:numFmt w:val="bullet"/>
      <w:lvlText w:val="•"/>
      <w:lvlJc w:val="left"/>
      <w:pPr>
        <w:ind w:left="859" w:hanging="317"/>
      </w:pPr>
      <w:rPr>
        <w:rFonts w:hint="default"/>
        <w:lang w:val="ru-RU" w:eastAsia="en-US" w:bidi="ar-SA"/>
      </w:rPr>
    </w:lvl>
    <w:lvl w:ilvl="2" w:tplc="07A2267A">
      <w:numFmt w:val="bullet"/>
      <w:lvlText w:val="•"/>
      <w:lvlJc w:val="left"/>
      <w:pPr>
        <w:ind w:left="1298" w:hanging="317"/>
      </w:pPr>
      <w:rPr>
        <w:rFonts w:hint="default"/>
        <w:lang w:val="ru-RU" w:eastAsia="en-US" w:bidi="ar-SA"/>
      </w:rPr>
    </w:lvl>
    <w:lvl w:ilvl="3" w:tplc="A1C6C434">
      <w:numFmt w:val="bullet"/>
      <w:lvlText w:val="•"/>
      <w:lvlJc w:val="left"/>
      <w:pPr>
        <w:ind w:left="1737" w:hanging="317"/>
      </w:pPr>
      <w:rPr>
        <w:rFonts w:hint="default"/>
        <w:lang w:val="ru-RU" w:eastAsia="en-US" w:bidi="ar-SA"/>
      </w:rPr>
    </w:lvl>
    <w:lvl w:ilvl="4" w:tplc="B99C095E">
      <w:numFmt w:val="bullet"/>
      <w:lvlText w:val="•"/>
      <w:lvlJc w:val="left"/>
      <w:pPr>
        <w:ind w:left="2176" w:hanging="317"/>
      </w:pPr>
      <w:rPr>
        <w:rFonts w:hint="default"/>
        <w:lang w:val="ru-RU" w:eastAsia="en-US" w:bidi="ar-SA"/>
      </w:rPr>
    </w:lvl>
    <w:lvl w:ilvl="5" w:tplc="97844A30">
      <w:numFmt w:val="bullet"/>
      <w:lvlText w:val="•"/>
      <w:lvlJc w:val="left"/>
      <w:pPr>
        <w:ind w:left="2616" w:hanging="317"/>
      </w:pPr>
      <w:rPr>
        <w:rFonts w:hint="default"/>
        <w:lang w:val="ru-RU" w:eastAsia="en-US" w:bidi="ar-SA"/>
      </w:rPr>
    </w:lvl>
    <w:lvl w:ilvl="6" w:tplc="A52E51DC">
      <w:numFmt w:val="bullet"/>
      <w:lvlText w:val="•"/>
      <w:lvlJc w:val="left"/>
      <w:pPr>
        <w:ind w:left="3055" w:hanging="317"/>
      </w:pPr>
      <w:rPr>
        <w:rFonts w:hint="default"/>
        <w:lang w:val="ru-RU" w:eastAsia="en-US" w:bidi="ar-SA"/>
      </w:rPr>
    </w:lvl>
    <w:lvl w:ilvl="7" w:tplc="F9EA2BAA">
      <w:numFmt w:val="bullet"/>
      <w:lvlText w:val="•"/>
      <w:lvlJc w:val="left"/>
      <w:pPr>
        <w:ind w:left="3494" w:hanging="317"/>
      </w:pPr>
      <w:rPr>
        <w:rFonts w:hint="default"/>
        <w:lang w:val="ru-RU" w:eastAsia="en-US" w:bidi="ar-SA"/>
      </w:rPr>
    </w:lvl>
    <w:lvl w:ilvl="8" w:tplc="9E94301A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</w:abstractNum>
  <w:abstractNum w:abstractNumId="2">
    <w:nsid w:val="2C091505"/>
    <w:multiLevelType w:val="hybridMultilevel"/>
    <w:tmpl w:val="3F2CF67E"/>
    <w:lvl w:ilvl="0" w:tplc="D9A0520E">
      <w:start w:val="1"/>
      <w:numFmt w:val="decimal"/>
      <w:lvlText w:val="%1)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709D98">
      <w:numFmt w:val="bullet"/>
      <w:lvlText w:val="•"/>
      <w:lvlJc w:val="left"/>
      <w:pPr>
        <w:ind w:left="859" w:hanging="317"/>
      </w:pPr>
      <w:rPr>
        <w:rFonts w:hint="default"/>
        <w:lang w:val="ru-RU" w:eastAsia="en-US" w:bidi="ar-SA"/>
      </w:rPr>
    </w:lvl>
    <w:lvl w:ilvl="2" w:tplc="813C5036">
      <w:numFmt w:val="bullet"/>
      <w:lvlText w:val="•"/>
      <w:lvlJc w:val="left"/>
      <w:pPr>
        <w:ind w:left="1298" w:hanging="317"/>
      </w:pPr>
      <w:rPr>
        <w:rFonts w:hint="default"/>
        <w:lang w:val="ru-RU" w:eastAsia="en-US" w:bidi="ar-SA"/>
      </w:rPr>
    </w:lvl>
    <w:lvl w:ilvl="3" w:tplc="78E46522">
      <w:numFmt w:val="bullet"/>
      <w:lvlText w:val="•"/>
      <w:lvlJc w:val="left"/>
      <w:pPr>
        <w:ind w:left="1737" w:hanging="317"/>
      </w:pPr>
      <w:rPr>
        <w:rFonts w:hint="default"/>
        <w:lang w:val="ru-RU" w:eastAsia="en-US" w:bidi="ar-SA"/>
      </w:rPr>
    </w:lvl>
    <w:lvl w:ilvl="4" w:tplc="58FA0020">
      <w:numFmt w:val="bullet"/>
      <w:lvlText w:val="•"/>
      <w:lvlJc w:val="left"/>
      <w:pPr>
        <w:ind w:left="2176" w:hanging="317"/>
      </w:pPr>
      <w:rPr>
        <w:rFonts w:hint="default"/>
        <w:lang w:val="ru-RU" w:eastAsia="en-US" w:bidi="ar-SA"/>
      </w:rPr>
    </w:lvl>
    <w:lvl w:ilvl="5" w:tplc="0BC4BA18">
      <w:numFmt w:val="bullet"/>
      <w:lvlText w:val="•"/>
      <w:lvlJc w:val="left"/>
      <w:pPr>
        <w:ind w:left="2616" w:hanging="317"/>
      </w:pPr>
      <w:rPr>
        <w:rFonts w:hint="default"/>
        <w:lang w:val="ru-RU" w:eastAsia="en-US" w:bidi="ar-SA"/>
      </w:rPr>
    </w:lvl>
    <w:lvl w:ilvl="6" w:tplc="C90E9218">
      <w:numFmt w:val="bullet"/>
      <w:lvlText w:val="•"/>
      <w:lvlJc w:val="left"/>
      <w:pPr>
        <w:ind w:left="3055" w:hanging="317"/>
      </w:pPr>
      <w:rPr>
        <w:rFonts w:hint="default"/>
        <w:lang w:val="ru-RU" w:eastAsia="en-US" w:bidi="ar-SA"/>
      </w:rPr>
    </w:lvl>
    <w:lvl w:ilvl="7" w:tplc="35988A30">
      <w:numFmt w:val="bullet"/>
      <w:lvlText w:val="•"/>
      <w:lvlJc w:val="left"/>
      <w:pPr>
        <w:ind w:left="3494" w:hanging="317"/>
      </w:pPr>
      <w:rPr>
        <w:rFonts w:hint="default"/>
        <w:lang w:val="ru-RU" w:eastAsia="en-US" w:bidi="ar-SA"/>
      </w:rPr>
    </w:lvl>
    <w:lvl w:ilvl="8" w:tplc="B68CBEF2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</w:abstractNum>
  <w:abstractNum w:abstractNumId="3">
    <w:nsid w:val="47B366B0"/>
    <w:multiLevelType w:val="hybridMultilevel"/>
    <w:tmpl w:val="7BD41464"/>
    <w:lvl w:ilvl="0" w:tplc="AD040BF2">
      <w:start w:val="1"/>
      <w:numFmt w:val="decimal"/>
      <w:lvlText w:val="%1)"/>
      <w:lvlJc w:val="left"/>
      <w:pPr>
        <w:ind w:left="42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DE097E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9978175E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3" w:tplc="B8C4DDC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9686338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37C4E11E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6" w:tplc="BA3ADC52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7" w:tplc="C6820FEE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71264F2E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</w:abstractNum>
  <w:abstractNum w:abstractNumId="4">
    <w:nsid w:val="62CD1612"/>
    <w:multiLevelType w:val="hybridMultilevel"/>
    <w:tmpl w:val="F0BAC3A2"/>
    <w:lvl w:ilvl="0" w:tplc="C0F4FEB6">
      <w:start w:val="1"/>
      <w:numFmt w:val="decimal"/>
      <w:lvlText w:val="%1)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0CDC02">
      <w:numFmt w:val="bullet"/>
      <w:lvlText w:val="•"/>
      <w:lvlJc w:val="left"/>
      <w:pPr>
        <w:ind w:left="859" w:hanging="317"/>
      </w:pPr>
      <w:rPr>
        <w:rFonts w:hint="default"/>
        <w:lang w:val="ru-RU" w:eastAsia="en-US" w:bidi="ar-SA"/>
      </w:rPr>
    </w:lvl>
    <w:lvl w:ilvl="2" w:tplc="DAAA2E6A">
      <w:numFmt w:val="bullet"/>
      <w:lvlText w:val="•"/>
      <w:lvlJc w:val="left"/>
      <w:pPr>
        <w:ind w:left="1298" w:hanging="317"/>
      </w:pPr>
      <w:rPr>
        <w:rFonts w:hint="default"/>
        <w:lang w:val="ru-RU" w:eastAsia="en-US" w:bidi="ar-SA"/>
      </w:rPr>
    </w:lvl>
    <w:lvl w:ilvl="3" w:tplc="E9A29344">
      <w:numFmt w:val="bullet"/>
      <w:lvlText w:val="•"/>
      <w:lvlJc w:val="left"/>
      <w:pPr>
        <w:ind w:left="1737" w:hanging="317"/>
      </w:pPr>
      <w:rPr>
        <w:rFonts w:hint="default"/>
        <w:lang w:val="ru-RU" w:eastAsia="en-US" w:bidi="ar-SA"/>
      </w:rPr>
    </w:lvl>
    <w:lvl w:ilvl="4" w:tplc="0EB48DCA">
      <w:numFmt w:val="bullet"/>
      <w:lvlText w:val="•"/>
      <w:lvlJc w:val="left"/>
      <w:pPr>
        <w:ind w:left="2176" w:hanging="317"/>
      </w:pPr>
      <w:rPr>
        <w:rFonts w:hint="default"/>
        <w:lang w:val="ru-RU" w:eastAsia="en-US" w:bidi="ar-SA"/>
      </w:rPr>
    </w:lvl>
    <w:lvl w:ilvl="5" w:tplc="E5D6DA08">
      <w:numFmt w:val="bullet"/>
      <w:lvlText w:val="•"/>
      <w:lvlJc w:val="left"/>
      <w:pPr>
        <w:ind w:left="2616" w:hanging="317"/>
      </w:pPr>
      <w:rPr>
        <w:rFonts w:hint="default"/>
        <w:lang w:val="ru-RU" w:eastAsia="en-US" w:bidi="ar-SA"/>
      </w:rPr>
    </w:lvl>
    <w:lvl w:ilvl="6" w:tplc="13003C50">
      <w:numFmt w:val="bullet"/>
      <w:lvlText w:val="•"/>
      <w:lvlJc w:val="left"/>
      <w:pPr>
        <w:ind w:left="3055" w:hanging="317"/>
      </w:pPr>
      <w:rPr>
        <w:rFonts w:hint="default"/>
        <w:lang w:val="ru-RU" w:eastAsia="en-US" w:bidi="ar-SA"/>
      </w:rPr>
    </w:lvl>
    <w:lvl w:ilvl="7" w:tplc="19F04E82">
      <w:numFmt w:val="bullet"/>
      <w:lvlText w:val="•"/>
      <w:lvlJc w:val="left"/>
      <w:pPr>
        <w:ind w:left="3494" w:hanging="317"/>
      </w:pPr>
      <w:rPr>
        <w:rFonts w:hint="default"/>
        <w:lang w:val="ru-RU" w:eastAsia="en-US" w:bidi="ar-SA"/>
      </w:rPr>
    </w:lvl>
    <w:lvl w:ilvl="8" w:tplc="2BEC5F8E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</w:abstractNum>
  <w:abstractNum w:abstractNumId="5">
    <w:nsid w:val="6EEE6A62"/>
    <w:multiLevelType w:val="hybridMultilevel"/>
    <w:tmpl w:val="1772BE1E"/>
    <w:lvl w:ilvl="0" w:tplc="27486A2C">
      <w:start w:val="1"/>
      <w:numFmt w:val="decimal"/>
      <w:lvlText w:val="%1)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50B34E">
      <w:numFmt w:val="bullet"/>
      <w:lvlText w:val="•"/>
      <w:lvlJc w:val="left"/>
      <w:pPr>
        <w:ind w:left="859" w:hanging="317"/>
      </w:pPr>
      <w:rPr>
        <w:rFonts w:hint="default"/>
        <w:lang w:val="ru-RU" w:eastAsia="en-US" w:bidi="ar-SA"/>
      </w:rPr>
    </w:lvl>
    <w:lvl w:ilvl="2" w:tplc="47D068CC">
      <w:numFmt w:val="bullet"/>
      <w:lvlText w:val="•"/>
      <w:lvlJc w:val="left"/>
      <w:pPr>
        <w:ind w:left="1298" w:hanging="317"/>
      </w:pPr>
      <w:rPr>
        <w:rFonts w:hint="default"/>
        <w:lang w:val="ru-RU" w:eastAsia="en-US" w:bidi="ar-SA"/>
      </w:rPr>
    </w:lvl>
    <w:lvl w:ilvl="3" w:tplc="B27240D4">
      <w:numFmt w:val="bullet"/>
      <w:lvlText w:val="•"/>
      <w:lvlJc w:val="left"/>
      <w:pPr>
        <w:ind w:left="1737" w:hanging="317"/>
      </w:pPr>
      <w:rPr>
        <w:rFonts w:hint="default"/>
        <w:lang w:val="ru-RU" w:eastAsia="en-US" w:bidi="ar-SA"/>
      </w:rPr>
    </w:lvl>
    <w:lvl w:ilvl="4" w:tplc="7CDEF336">
      <w:numFmt w:val="bullet"/>
      <w:lvlText w:val="•"/>
      <w:lvlJc w:val="left"/>
      <w:pPr>
        <w:ind w:left="2176" w:hanging="317"/>
      </w:pPr>
      <w:rPr>
        <w:rFonts w:hint="default"/>
        <w:lang w:val="ru-RU" w:eastAsia="en-US" w:bidi="ar-SA"/>
      </w:rPr>
    </w:lvl>
    <w:lvl w:ilvl="5" w:tplc="F07EA26C">
      <w:numFmt w:val="bullet"/>
      <w:lvlText w:val="•"/>
      <w:lvlJc w:val="left"/>
      <w:pPr>
        <w:ind w:left="2616" w:hanging="317"/>
      </w:pPr>
      <w:rPr>
        <w:rFonts w:hint="default"/>
        <w:lang w:val="ru-RU" w:eastAsia="en-US" w:bidi="ar-SA"/>
      </w:rPr>
    </w:lvl>
    <w:lvl w:ilvl="6" w:tplc="909886D0">
      <w:numFmt w:val="bullet"/>
      <w:lvlText w:val="•"/>
      <w:lvlJc w:val="left"/>
      <w:pPr>
        <w:ind w:left="3055" w:hanging="317"/>
      </w:pPr>
      <w:rPr>
        <w:rFonts w:hint="default"/>
        <w:lang w:val="ru-RU" w:eastAsia="en-US" w:bidi="ar-SA"/>
      </w:rPr>
    </w:lvl>
    <w:lvl w:ilvl="7" w:tplc="5BC8719E">
      <w:numFmt w:val="bullet"/>
      <w:lvlText w:val="•"/>
      <w:lvlJc w:val="left"/>
      <w:pPr>
        <w:ind w:left="3494" w:hanging="317"/>
      </w:pPr>
      <w:rPr>
        <w:rFonts w:hint="default"/>
        <w:lang w:val="ru-RU" w:eastAsia="en-US" w:bidi="ar-SA"/>
      </w:rPr>
    </w:lvl>
    <w:lvl w:ilvl="8" w:tplc="1C86A416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</w:abstractNum>
  <w:abstractNum w:abstractNumId="6">
    <w:nsid w:val="705258D2"/>
    <w:multiLevelType w:val="hybridMultilevel"/>
    <w:tmpl w:val="55868810"/>
    <w:lvl w:ilvl="0" w:tplc="344A6624">
      <w:start w:val="2"/>
      <w:numFmt w:val="decimal"/>
      <w:lvlText w:val="%1)"/>
      <w:lvlJc w:val="left"/>
      <w:pPr>
        <w:ind w:left="4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DC033A">
      <w:numFmt w:val="bullet"/>
      <w:lvlText w:val="•"/>
      <w:lvlJc w:val="left"/>
      <w:pPr>
        <w:ind w:left="859" w:hanging="317"/>
      </w:pPr>
      <w:rPr>
        <w:rFonts w:hint="default"/>
        <w:lang w:val="ru-RU" w:eastAsia="en-US" w:bidi="ar-SA"/>
      </w:rPr>
    </w:lvl>
    <w:lvl w:ilvl="2" w:tplc="39DC16C2">
      <w:numFmt w:val="bullet"/>
      <w:lvlText w:val="•"/>
      <w:lvlJc w:val="left"/>
      <w:pPr>
        <w:ind w:left="1298" w:hanging="317"/>
      </w:pPr>
      <w:rPr>
        <w:rFonts w:hint="default"/>
        <w:lang w:val="ru-RU" w:eastAsia="en-US" w:bidi="ar-SA"/>
      </w:rPr>
    </w:lvl>
    <w:lvl w:ilvl="3" w:tplc="87625334">
      <w:numFmt w:val="bullet"/>
      <w:lvlText w:val="•"/>
      <w:lvlJc w:val="left"/>
      <w:pPr>
        <w:ind w:left="1737" w:hanging="317"/>
      </w:pPr>
      <w:rPr>
        <w:rFonts w:hint="default"/>
        <w:lang w:val="ru-RU" w:eastAsia="en-US" w:bidi="ar-SA"/>
      </w:rPr>
    </w:lvl>
    <w:lvl w:ilvl="4" w:tplc="412E0EDA">
      <w:numFmt w:val="bullet"/>
      <w:lvlText w:val="•"/>
      <w:lvlJc w:val="left"/>
      <w:pPr>
        <w:ind w:left="2176" w:hanging="317"/>
      </w:pPr>
      <w:rPr>
        <w:rFonts w:hint="default"/>
        <w:lang w:val="ru-RU" w:eastAsia="en-US" w:bidi="ar-SA"/>
      </w:rPr>
    </w:lvl>
    <w:lvl w:ilvl="5" w:tplc="3DF2D974">
      <w:numFmt w:val="bullet"/>
      <w:lvlText w:val="•"/>
      <w:lvlJc w:val="left"/>
      <w:pPr>
        <w:ind w:left="2616" w:hanging="317"/>
      </w:pPr>
      <w:rPr>
        <w:rFonts w:hint="default"/>
        <w:lang w:val="ru-RU" w:eastAsia="en-US" w:bidi="ar-SA"/>
      </w:rPr>
    </w:lvl>
    <w:lvl w:ilvl="6" w:tplc="FA3442BA">
      <w:numFmt w:val="bullet"/>
      <w:lvlText w:val="•"/>
      <w:lvlJc w:val="left"/>
      <w:pPr>
        <w:ind w:left="3055" w:hanging="317"/>
      </w:pPr>
      <w:rPr>
        <w:rFonts w:hint="default"/>
        <w:lang w:val="ru-RU" w:eastAsia="en-US" w:bidi="ar-SA"/>
      </w:rPr>
    </w:lvl>
    <w:lvl w:ilvl="7" w:tplc="29D2AD76">
      <w:numFmt w:val="bullet"/>
      <w:lvlText w:val="•"/>
      <w:lvlJc w:val="left"/>
      <w:pPr>
        <w:ind w:left="3494" w:hanging="317"/>
      </w:pPr>
      <w:rPr>
        <w:rFonts w:hint="default"/>
        <w:lang w:val="ru-RU" w:eastAsia="en-US" w:bidi="ar-SA"/>
      </w:rPr>
    </w:lvl>
    <w:lvl w:ilvl="8" w:tplc="13E47A74">
      <w:numFmt w:val="bullet"/>
      <w:lvlText w:val="•"/>
      <w:lvlJc w:val="left"/>
      <w:pPr>
        <w:ind w:left="3933" w:hanging="3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C9A"/>
    <w:rsid w:val="003536EB"/>
    <w:rsid w:val="00A05C9A"/>
    <w:rsid w:val="00C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28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286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2023-05-24T10:53:00Z</dcterms:created>
  <dcterms:modified xsi:type="dcterms:W3CDTF">2023-05-24T10:53:00Z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