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EC" w:rsidRDefault="003F7A09">
      <w:pPr>
        <w:pStyle w:val="1"/>
        <w:spacing w:before="71" w:line="232" w:lineRule="auto"/>
        <w:ind w:left="1980" w:right="2624"/>
      </w:pPr>
      <w:bookmarkStart w:id="0" w:name="_GoBack"/>
      <w:r>
        <w:t>Информационная карта о результатах деятельности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сопровождению</w:t>
      </w:r>
      <w:r>
        <w:rPr>
          <w:spacing w:val="-2"/>
        </w:rPr>
        <w:t xml:space="preserve"> </w:t>
      </w:r>
      <w:r>
        <w:t>профессионального развития</w:t>
      </w:r>
    </w:p>
    <w:p w:rsidR="008671EC" w:rsidRDefault="003F7A09">
      <w:pPr>
        <w:spacing w:line="477" w:lineRule="auto"/>
        <w:ind w:left="3320" w:right="3959" w:hanging="5"/>
        <w:jc w:val="center"/>
        <w:rPr>
          <w:b/>
          <w:sz w:val="28"/>
        </w:rPr>
      </w:pPr>
      <w:r>
        <w:rPr>
          <w:b/>
          <w:sz w:val="28"/>
        </w:rPr>
        <w:t>педагогических работников</w:t>
      </w:r>
      <w:r>
        <w:rPr>
          <w:b/>
          <w:spacing w:val="1"/>
          <w:sz w:val="28"/>
        </w:rPr>
        <w:t xml:space="preserve"> </w:t>
      </w:r>
      <w:bookmarkEnd w:id="0"/>
      <w:r>
        <w:rPr>
          <w:b/>
          <w:sz w:val="28"/>
        </w:rPr>
        <w:t>МБОУ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«СОШ с.Саясан</w:t>
      </w:r>
      <w:r>
        <w:rPr>
          <w:b/>
          <w:sz w:val="28"/>
        </w:rPr>
        <w:t>»</w:t>
      </w:r>
    </w:p>
    <w:p w:rsidR="008671EC" w:rsidRDefault="003F7A09">
      <w:pPr>
        <w:pStyle w:val="a3"/>
        <w:spacing w:before="42" w:line="256" w:lineRule="auto"/>
        <w:ind w:right="1082" w:firstLine="742"/>
        <w:jc w:val="both"/>
      </w:pPr>
      <w:r>
        <w:t>Создание условий для профессионального</w:t>
      </w:r>
      <w:r>
        <w:rPr>
          <w:spacing w:val="1"/>
        </w:rPr>
        <w:t xml:space="preserve"> </w:t>
      </w:r>
      <w:r>
        <w:t>развития и наиболее полной</w:t>
      </w:r>
      <w:r>
        <w:rPr>
          <w:spacing w:val="1"/>
        </w:rPr>
        <w:t xml:space="preserve"> </w:t>
      </w:r>
      <w:r>
        <w:t>самореализации личности педагога становится важной составляющей процессов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 образовательных</w:t>
      </w:r>
      <w:r>
        <w:rPr>
          <w:spacing w:val="1"/>
        </w:rPr>
        <w:t xml:space="preserve"> </w:t>
      </w:r>
      <w:r>
        <w:t>стандартов.</w:t>
      </w:r>
    </w:p>
    <w:p w:rsidR="008671EC" w:rsidRDefault="003F7A09">
      <w:pPr>
        <w:pStyle w:val="a3"/>
        <w:spacing w:before="128" w:line="256" w:lineRule="auto"/>
        <w:ind w:right="1080" w:firstLine="742"/>
        <w:jc w:val="both"/>
      </w:pPr>
      <w:r>
        <w:t>Преобразования, происходящие в современной школе, находятся в прямой</w:t>
      </w:r>
      <w:r>
        <w:rPr>
          <w:spacing w:val="-67"/>
        </w:rPr>
        <w:t xml:space="preserve"> </w:t>
      </w:r>
      <w:r>
        <w:t>зависимост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профессионально-педагогической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67"/>
        </w:rPr>
        <w:t xml:space="preserve"> </w:t>
      </w:r>
      <w:r>
        <w:t>учителя, его личностных качеств, уровня развития мотивационно - ценностной</w:t>
      </w:r>
      <w:r>
        <w:rPr>
          <w:spacing w:val="1"/>
        </w:rPr>
        <w:t xml:space="preserve"> </w:t>
      </w:r>
      <w:r>
        <w:t>ориентации на профессию «педагог». Непрерывное профессиональное развитие</w:t>
      </w:r>
      <w:r>
        <w:rPr>
          <w:spacing w:val="1"/>
        </w:rPr>
        <w:t xml:space="preserve"> </w:t>
      </w:r>
      <w:r>
        <w:t>помогает педагогу обеспечить одно из самых главных</w:t>
      </w:r>
      <w:r>
        <w:t xml:space="preserve"> прав обучающихся - право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качественное</w:t>
      </w:r>
      <w:r>
        <w:rPr>
          <w:spacing w:val="-3"/>
        </w:rPr>
        <w:t xml:space="preserve"> </w:t>
      </w:r>
      <w:r>
        <w:t>образование.</w:t>
      </w:r>
    </w:p>
    <w:p w:rsidR="008671EC" w:rsidRDefault="003F7A09">
      <w:pPr>
        <w:pStyle w:val="a3"/>
        <w:spacing w:before="129"/>
        <w:ind w:right="1083" w:firstLine="742"/>
        <w:jc w:val="both"/>
      </w:pPr>
      <w:r>
        <w:t>Сегодня</w:t>
      </w:r>
      <w:r>
        <w:rPr>
          <w:spacing w:val="-4"/>
        </w:rPr>
        <w:t xml:space="preserve"> </w:t>
      </w:r>
      <w:r>
        <w:t>современному</w:t>
      </w:r>
      <w:r>
        <w:rPr>
          <w:spacing w:val="-8"/>
        </w:rPr>
        <w:t xml:space="preserve"> </w:t>
      </w:r>
      <w:r>
        <w:t>обществу</w:t>
      </w:r>
      <w:r>
        <w:rPr>
          <w:spacing w:val="-9"/>
        </w:rPr>
        <w:t xml:space="preserve"> </w:t>
      </w:r>
      <w:r>
        <w:t>нужны</w:t>
      </w:r>
      <w:r>
        <w:rPr>
          <w:spacing w:val="-3"/>
        </w:rPr>
        <w:t xml:space="preserve"> </w:t>
      </w:r>
      <w:r>
        <w:t>уверенные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профессионалы,</w:t>
      </w:r>
      <w:r>
        <w:rPr>
          <w:spacing w:val="-6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рассчитывать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обычной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активностью,</w:t>
      </w:r>
      <w:r>
        <w:rPr>
          <w:spacing w:val="1"/>
        </w:rPr>
        <w:t xml:space="preserve"> </w:t>
      </w:r>
      <w:r>
        <w:t>ответственностью,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прогнозировать,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конфликтные ситуации, делать самостоятельный осознанный выбор, адекватно</w:t>
      </w:r>
      <w:r>
        <w:rPr>
          <w:spacing w:val="1"/>
        </w:rPr>
        <w:t xml:space="preserve"> </w:t>
      </w:r>
      <w:r>
        <w:t>выражать свои эмоции, контролировать сво</w:t>
      </w:r>
      <w:r>
        <w:t>ё поведение, учиться, стремиться к</w:t>
      </w:r>
      <w:r>
        <w:rPr>
          <w:spacing w:val="1"/>
        </w:rPr>
        <w:t xml:space="preserve"> </w:t>
      </w:r>
      <w:r>
        <w:t>самоактуализации - более полному развитию своих личностных возможностей,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способностей и талантов.</w:t>
      </w:r>
    </w:p>
    <w:p w:rsidR="008671EC" w:rsidRDefault="003F7A09">
      <w:pPr>
        <w:pStyle w:val="a3"/>
        <w:ind w:right="1089" w:firstLine="742"/>
        <w:jc w:val="both"/>
      </w:pPr>
      <w:r>
        <w:t>Чтобы воспитать такого профессионала, педагогу необходимо постоянно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-2"/>
        </w:rPr>
        <w:t xml:space="preserve"> </w:t>
      </w:r>
      <w:r>
        <w:t>свои личностные</w:t>
      </w:r>
      <w:r>
        <w:rPr>
          <w:spacing w:val="-4"/>
        </w:rPr>
        <w:t xml:space="preserve"> </w:t>
      </w:r>
      <w:r>
        <w:t>и профессио</w:t>
      </w:r>
      <w:r>
        <w:t>нальные</w:t>
      </w:r>
      <w:r>
        <w:rPr>
          <w:spacing w:val="-1"/>
        </w:rPr>
        <w:t xml:space="preserve"> </w:t>
      </w:r>
      <w:r>
        <w:t>качества.</w:t>
      </w:r>
    </w:p>
    <w:p w:rsidR="008671EC" w:rsidRDefault="003F7A09">
      <w:pPr>
        <w:pStyle w:val="a3"/>
        <w:ind w:right="1079" w:firstLine="742"/>
        <w:jc w:val="both"/>
      </w:pPr>
      <w:r>
        <w:t>Не</w:t>
      </w:r>
      <w:r>
        <w:rPr>
          <w:spacing w:val="1"/>
        </w:rPr>
        <w:t xml:space="preserve"> </w:t>
      </w:r>
      <w:r>
        <w:t>случайно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мыслима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непрерывного повышения профессионального уровня педагогических кадров, а,</w:t>
      </w:r>
      <w:r>
        <w:rPr>
          <w:spacing w:val="1"/>
        </w:rPr>
        <w:t xml:space="preserve"> </w:t>
      </w:r>
      <w:r>
        <w:t>следовательно, и непрерывного профессионального развития, важным условием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саморазвитие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компетентности.</w:t>
      </w:r>
    </w:p>
    <w:p w:rsidR="008671EC" w:rsidRDefault="003F7A09">
      <w:pPr>
        <w:pStyle w:val="a3"/>
        <w:ind w:right="1082" w:firstLine="742"/>
        <w:jc w:val="both"/>
      </w:pPr>
      <w:r>
        <w:t>Профессиональное развитие педагогов - важный ресурс, обеспечивающий</w:t>
      </w:r>
      <w:r>
        <w:rPr>
          <w:spacing w:val="1"/>
        </w:rPr>
        <w:t xml:space="preserve"> </w:t>
      </w:r>
      <w:r>
        <w:t>качественное</w:t>
      </w:r>
      <w:r>
        <w:rPr>
          <w:spacing w:val="-4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категорий</w:t>
      </w:r>
      <w:r>
        <w:rPr>
          <w:spacing w:val="-4"/>
        </w:rPr>
        <w:t xml:space="preserve"> </w:t>
      </w:r>
      <w:r>
        <w:t>обучающихся.</w:t>
      </w:r>
    </w:p>
    <w:p w:rsidR="008671EC" w:rsidRDefault="003F7A09">
      <w:pPr>
        <w:pStyle w:val="a3"/>
        <w:spacing w:before="1"/>
        <w:ind w:right="1082" w:firstLine="761"/>
        <w:jc w:val="both"/>
      </w:pPr>
      <w:r>
        <w:rPr>
          <w:i/>
        </w:rPr>
        <w:t>Профессиональное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многогранный</w:t>
      </w:r>
      <w:r>
        <w:rPr>
          <w:spacing w:val="1"/>
        </w:rPr>
        <w:t xml:space="preserve"> </w:t>
      </w:r>
      <w:r>
        <w:t>процес</w:t>
      </w:r>
      <w:r>
        <w:t>с.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становление, интеграция и реализация в педагогическом труде профессионально</w:t>
      </w:r>
      <w:r>
        <w:rPr>
          <w:spacing w:val="-67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приводящее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саморазвитие,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</w:p>
    <w:p w:rsidR="008671EC" w:rsidRDefault="003F7A09">
      <w:pPr>
        <w:pStyle w:val="a3"/>
        <w:spacing w:line="322" w:lineRule="exact"/>
        <w:ind w:left="0" w:right="2764"/>
        <w:jc w:val="right"/>
      </w:pPr>
      <w:r>
        <w:t>Профессионально</w:t>
      </w:r>
      <w:r>
        <w:rPr>
          <w:spacing w:val="-4"/>
        </w:rPr>
        <w:t xml:space="preserve"> </w:t>
      </w:r>
      <w:r>
        <w:t>компетентным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назвать</w:t>
      </w:r>
      <w:r>
        <w:rPr>
          <w:spacing w:val="-5"/>
        </w:rPr>
        <w:t xml:space="preserve"> </w:t>
      </w:r>
      <w:r>
        <w:t>учителя,</w:t>
      </w:r>
      <w:r>
        <w:rPr>
          <w:spacing w:val="-5"/>
        </w:rPr>
        <w:t xml:space="preserve"> </w:t>
      </w:r>
      <w:r>
        <w:t>который:</w:t>
      </w:r>
    </w:p>
    <w:p w:rsidR="008671EC" w:rsidRDefault="003F7A09">
      <w:pPr>
        <w:pStyle w:val="a3"/>
        <w:tabs>
          <w:tab w:val="left" w:pos="662"/>
        </w:tabs>
        <w:ind w:left="0" w:right="2741"/>
        <w:jc w:val="right"/>
      </w:pPr>
      <w:r>
        <w:t>-</w:t>
      </w:r>
      <w:r>
        <w:tab/>
        <w:t>постоянно</w:t>
      </w:r>
      <w:r>
        <w:rPr>
          <w:spacing w:val="-7"/>
        </w:rPr>
        <w:t xml:space="preserve"> </w:t>
      </w:r>
      <w:r>
        <w:t>повышает</w:t>
      </w:r>
      <w:r>
        <w:rPr>
          <w:spacing w:val="-4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профессиональных</w:t>
      </w:r>
    </w:p>
    <w:p w:rsidR="008671EC" w:rsidRDefault="008671EC">
      <w:pPr>
        <w:jc w:val="right"/>
        <w:sectPr w:rsidR="008671EC">
          <w:type w:val="continuous"/>
          <w:pgSz w:w="11900" w:h="16850"/>
          <w:pgMar w:top="980" w:right="20" w:bottom="280" w:left="600" w:header="720" w:footer="720" w:gutter="0"/>
          <w:cols w:space="720"/>
        </w:sectPr>
      </w:pPr>
    </w:p>
    <w:p w:rsidR="008671EC" w:rsidRDefault="003F7A09">
      <w:pPr>
        <w:pStyle w:val="a3"/>
        <w:spacing w:before="77" w:line="242" w:lineRule="auto"/>
        <w:ind w:right="1347"/>
      </w:pPr>
      <w:r>
        <w:lastRenderedPageBreak/>
        <w:t>компетентностей:</w:t>
      </w:r>
      <w:r>
        <w:rPr>
          <w:spacing w:val="-6"/>
        </w:rPr>
        <w:t xml:space="preserve"> </w:t>
      </w:r>
      <w:r>
        <w:t>предметной,</w:t>
      </w:r>
      <w:r>
        <w:rPr>
          <w:spacing w:val="-7"/>
        </w:rPr>
        <w:t xml:space="preserve"> </w:t>
      </w:r>
      <w:r>
        <w:t>методической,</w:t>
      </w:r>
      <w:r>
        <w:rPr>
          <w:spacing w:val="-8"/>
        </w:rPr>
        <w:t xml:space="preserve"> </w:t>
      </w:r>
      <w:r>
        <w:t>коммуникативной,</w:t>
      </w:r>
      <w:r>
        <w:rPr>
          <w:spacing w:val="-67"/>
        </w:rPr>
        <w:t xml:space="preserve"> </w:t>
      </w:r>
      <w:r>
        <w:t>информационной,</w:t>
      </w:r>
      <w:r>
        <w:rPr>
          <w:spacing w:val="-5"/>
        </w:rPr>
        <w:t xml:space="preserve"> </w:t>
      </w:r>
      <w:r>
        <w:t>общекультурной,</w:t>
      </w:r>
      <w:r>
        <w:rPr>
          <w:spacing w:val="-1"/>
        </w:rPr>
        <w:t xml:space="preserve"> </w:t>
      </w:r>
      <w:r>
        <w:t>правовой;</w:t>
      </w:r>
    </w:p>
    <w:p w:rsidR="008671EC" w:rsidRDefault="003F7A09">
      <w:pPr>
        <w:pStyle w:val="a4"/>
        <w:numPr>
          <w:ilvl w:val="0"/>
          <w:numId w:val="3"/>
        </w:numPr>
        <w:tabs>
          <w:tab w:val="left" w:pos="1881"/>
          <w:tab w:val="left" w:pos="1882"/>
          <w:tab w:val="left" w:pos="2406"/>
          <w:tab w:val="left" w:pos="4003"/>
          <w:tab w:val="left" w:pos="5291"/>
          <w:tab w:val="left" w:pos="6367"/>
          <w:tab w:val="left" w:pos="8256"/>
        </w:tabs>
        <w:spacing w:line="208" w:lineRule="auto"/>
        <w:ind w:right="1088" w:firstLine="0"/>
        <w:jc w:val="left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достаточно</w:t>
      </w:r>
      <w:r>
        <w:rPr>
          <w:sz w:val="28"/>
        </w:rPr>
        <w:tab/>
        <w:t>высоком</w:t>
      </w:r>
      <w:r>
        <w:rPr>
          <w:sz w:val="28"/>
        </w:rPr>
        <w:tab/>
        <w:t>уровне</w:t>
      </w:r>
      <w:r>
        <w:rPr>
          <w:sz w:val="28"/>
        </w:rPr>
        <w:tab/>
        <w:t>осуществляет</w:t>
      </w:r>
      <w:r>
        <w:rPr>
          <w:sz w:val="28"/>
        </w:rPr>
        <w:tab/>
      </w:r>
      <w:r>
        <w:rPr>
          <w:spacing w:val="-1"/>
          <w:sz w:val="28"/>
        </w:rPr>
        <w:t>педагогическую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общение;</w:t>
      </w:r>
    </w:p>
    <w:p w:rsidR="008671EC" w:rsidRDefault="003F7A09">
      <w:pPr>
        <w:pStyle w:val="a4"/>
        <w:numPr>
          <w:ilvl w:val="0"/>
          <w:numId w:val="3"/>
        </w:numPr>
        <w:tabs>
          <w:tab w:val="left" w:pos="1881"/>
          <w:tab w:val="left" w:pos="1882"/>
        </w:tabs>
        <w:spacing w:before="33" w:line="206" w:lineRule="auto"/>
        <w:ind w:right="1088" w:firstLine="0"/>
        <w:jc w:val="left"/>
        <w:rPr>
          <w:sz w:val="28"/>
        </w:rPr>
      </w:pPr>
      <w:r>
        <w:rPr>
          <w:sz w:val="28"/>
        </w:rPr>
        <w:t>достигает</w:t>
      </w:r>
      <w:r>
        <w:rPr>
          <w:spacing w:val="22"/>
          <w:sz w:val="28"/>
        </w:rPr>
        <w:t xml:space="preserve"> </w:t>
      </w:r>
      <w:r>
        <w:rPr>
          <w:sz w:val="28"/>
        </w:rPr>
        <w:t>стабильно</w:t>
      </w:r>
      <w:r>
        <w:rPr>
          <w:spacing w:val="24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2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учащихся;</w:t>
      </w:r>
    </w:p>
    <w:p w:rsidR="008671EC" w:rsidRDefault="003F7A09">
      <w:pPr>
        <w:pStyle w:val="a4"/>
        <w:numPr>
          <w:ilvl w:val="0"/>
          <w:numId w:val="3"/>
        </w:numPr>
        <w:tabs>
          <w:tab w:val="left" w:pos="1881"/>
          <w:tab w:val="left" w:pos="1882"/>
        </w:tabs>
        <w:spacing w:before="5"/>
        <w:ind w:right="1086" w:firstLine="0"/>
        <w:jc w:val="left"/>
        <w:rPr>
          <w:sz w:val="28"/>
        </w:rPr>
      </w:pPr>
      <w:r>
        <w:rPr>
          <w:sz w:val="28"/>
        </w:rPr>
        <w:t>гармонично</w:t>
      </w:r>
      <w:r>
        <w:rPr>
          <w:spacing w:val="28"/>
          <w:sz w:val="28"/>
        </w:rPr>
        <w:t xml:space="preserve"> </w:t>
      </w:r>
      <w:r>
        <w:rPr>
          <w:sz w:val="28"/>
        </w:rPr>
        <w:t>сочетает</w:t>
      </w:r>
      <w:r>
        <w:rPr>
          <w:spacing w:val="2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25"/>
          <w:sz w:val="28"/>
        </w:rPr>
        <w:t xml:space="preserve"> </w:t>
      </w:r>
      <w:r>
        <w:rPr>
          <w:sz w:val="28"/>
        </w:rPr>
        <w:t>деятельностной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подструктур.</w:t>
      </w:r>
    </w:p>
    <w:p w:rsidR="008671EC" w:rsidRDefault="003F7A09">
      <w:pPr>
        <w:pStyle w:val="a3"/>
        <w:ind w:right="1078" w:firstLine="761"/>
        <w:jc w:val="both"/>
      </w:pPr>
      <w:r>
        <w:t>Управленческая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«СОШ с.Саясан</w:t>
      </w:r>
      <w:r>
        <w:t>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регулирования, контроль, которые находятся во взаимосвязи и направлены на</w:t>
      </w:r>
      <w:r>
        <w:rPr>
          <w:spacing w:val="1"/>
        </w:rPr>
        <w:t xml:space="preserve"> </w:t>
      </w:r>
      <w:r>
        <w:t>создание условий, обеспечивающих профессиональное развитие педагогических</w:t>
      </w:r>
      <w:r>
        <w:rPr>
          <w:spacing w:val="1"/>
        </w:rPr>
        <w:t xml:space="preserve"> </w:t>
      </w:r>
      <w:r>
        <w:t>работников.</w:t>
      </w:r>
    </w:p>
    <w:p w:rsidR="008671EC" w:rsidRDefault="003F7A09">
      <w:pPr>
        <w:pStyle w:val="1"/>
        <w:numPr>
          <w:ilvl w:val="1"/>
          <w:numId w:val="3"/>
        </w:numPr>
        <w:tabs>
          <w:tab w:val="left" w:pos="1856"/>
        </w:tabs>
        <w:spacing w:line="322" w:lineRule="exact"/>
        <w:jc w:val="both"/>
      </w:pPr>
      <w:r>
        <w:t>Организация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</w:p>
    <w:p w:rsidR="008671EC" w:rsidRDefault="003F7A09">
      <w:pPr>
        <w:pStyle w:val="a3"/>
        <w:ind w:right="1081" w:firstLine="742"/>
        <w:jc w:val="both"/>
      </w:pPr>
      <w:r>
        <w:t>Методическая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важное,</w:t>
      </w:r>
      <w:r>
        <w:rPr>
          <w:spacing w:val="1"/>
        </w:rPr>
        <w:t xml:space="preserve"> </w:t>
      </w:r>
      <w:r>
        <w:t>многофункциональное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«СОШ с.Саясан</w:t>
      </w:r>
      <w:r>
        <w:t>»,</w:t>
      </w:r>
      <w:r>
        <w:rPr>
          <w:spacing w:val="1"/>
        </w:rPr>
        <w:t xml:space="preserve"> </w:t>
      </w:r>
      <w:r>
        <w:t>связанное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кадрового,</w:t>
      </w:r>
      <w:r>
        <w:rPr>
          <w:spacing w:val="1"/>
        </w:rPr>
        <w:t xml:space="preserve"> </w:t>
      </w:r>
      <w:r>
        <w:t>концептуального,</w:t>
      </w:r>
      <w:r>
        <w:rPr>
          <w:spacing w:val="1"/>
        </w:rPr>
        <w:t xml:space="preserve"> </w:t>
      </w:r>
      <w:r>
        <w:t>программно-методического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школы 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8671EC" w:rsidRDefault="003F7A09">
      <w:pPr>
        <w:pStyle w:val="a3"/>
        <w:spacing w:before="1"/>
        <w:ind w:right="1082" w:firstLine="742"/>
        <w:jc w:val="both"/>
      </w:pPr>
      <w:r>
        <w:t>Анализ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методической</w:t>
      </w:r>
      <w:r>
        <w:rPr>
          <w:spacing w:val="-12"/>
        </w:rPr>
        <w:t xml:space="preserve"> </w:t>
      </w:r>
      <w:r>
        <w:t>службы</w:t>
      </w:r>
      <w:r>
        <w:rPr>
          <w:spacing w:val="-10"/>
        </w:rPr>
        <w:t xml:space="preserve"> </w:t>
      </w:r>
      <w:r>
        <w:t>позволяет</w:t>
      </w:r>
      <w:r>
        <w:rPr>
          <w:spacing w:val="-12"/>
        </w:rPr>
        <w:t xml:space="preserve"> </w:t>
      </w:r>
      <w:r>
        <w:t>выявить</w:t>
      </w:r>
      <w:r>
        <w:rPr>
          <w:spacing w:val="-14"/>
        </w:rPr>
        <w:t xml:space="preserve"> </w:t>
      </w:r>
      <w:r>
        <w:t>наиболее</w:t>
      </w:r>
      <w:r>
        <w:rPr>
          <w:spacing w:val="-12"/>
        </w:rPr>
        <w:t xml:space="preserve"> </w:t>
      </w:r>
      <w:r>
        <w:t>её</w:t>
      </w:r>
      <w:r>
        <w:rPr>
          <w:spacing w:val="-68"/>
        </w:rPr>
        <w:t xml:space="preserve"> </w:t>
      </w:r>
      <w:r>
        <w:t>приоритетные</w:t>
      </w:r>
      <w:r>
        <w:rPr>
          <w:spacing w:val="-4"/>
        </w:rPr>
        <w:t xml:space="preserve"> </w:t>
      </w:r>
      <w:r>
        <w:t>функции,</w:t>
      </w:r>
      <w:r>
        <w:rPr>
          <w:spacing w:val="-1"/>
        </w:rPr>
        <w:t xml:space="preserve"> </w:t>
      </w:r>
      <w:r>
        <w:t>среди которых:</w:t>
      </w:r>
    </w:p>
    <w:p w:rsidR="008671EC" w:rsidRDefault="003F7A09">
      <w:pPr>
        <w:pStyle w:val="a4"/>
        <w:numPr>
          <w:ilvl w:val="0"/>
          <w:numId w:val="2"/>
        </w:numPr>
        <w:tabs>
          <w:tab w:val="left" w:pos="1292"/>
        </w:tabs>
        <w:ind w:firstLine="720"/>
        <w:rPr>
          <w:sz w:val="28"/>
        </w:rPr>
      </w:pPr>
      <w:r>
        <w:rPr>
          <w:i/>
          <w:sz w:val="28"/>
        </w:rPr>
        <w:t xml:space="preserve">аналитическая, оценочно-результативная </w:t>
      </w:r>
      <w:r>
        <w:rPr>
          <w:sz w:val="28"/>
        </w:rPr>
        <w:t>- изучение: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 (с классом), методикой организации и проведения урока, занятий</w:t>
      </w:r>
      <w:r>
        <w:rPr>
          <w:spacing w:val="-67"/>
          <w:sz w:val="28"/>
        </w:rPr>
        <w:t xml:space="preserve"> </w:t>
      </w:r>
      <w:r>
        <w:rPr>
          <w:sz w:val="28"/>
        </w:rPr>
        <w:t>по внеурочной деятельности; проведение диагностики качества преподавания;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профессиональных конкурс</w:t>
      </w:r>
      <w:r>
        <w:rPr>
          <w:sz w:val="28"/>
        </w:rPr>
        <w:t>ах,</w:t>
      </w:r>
      <w:r>
        <w:rPr>
          <w:spacing w:val="-2"/>
          <w:sz w:val="28"/>
        </w:rPr>
        <w:t xml:space="preserve"> </w:t>
      </w:r>
      <w:r>
        <w:rPr>
          <w:sz w:val="28"/>
        </w:rPr>
        <w:t>семинарах,</w:t>
      </w:r>
      <w:r>
        <w:rPr>
          <w:spacing w:val="-2"/>
          <w:sz w:val="28"/>
        </w:rPr>
        <w:t xml:space="preserve"> </w:t>
      </w:r>
      <w:r>
        <w:rPr>
          <w:sz w:val="28"/>
        </w:rPr>
        <w:t>конференциях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8671EC" w:rsidRDefault="003F7A09">
      <w:pPr>
        <w:pStyle w:val="a4"/>
        <w:numPr>
          <w:ilvl w:val="0"/>
          <w:numId w:val="2"/>
        </w:numPr>
        <w:tabs>
          <w:tab w:val="left" w:pos="1292"/>
        </w:tabs>
        <w:ind w:firstLine="720"/>
        <w:rPr>
          <w:sz w:val="28"/>
        </w:rPr>
      </w:pPr>
      <w:r>
        <w:rPr>
          <w:i/>
          <w:sz w:val="28"/>
        </w:rPr>
        <w:t xml:space="preserve">организационная - </w:t>
      </w:r>
      <w:r>
        <w:rPr>
          <w:sz w:val="28"/>
        </w:rPr>
        <w:t>организация и проведение методических, 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декад,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 молодых педагогов, организация условий для самообразования,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трансляции</w:t>
      </w:r>
      <w:r>
        <w:rPr>
          <w:spacing w:val="-3"/>
          <w:sz w:val="28"/>
        </w:rPr>
        <w:t xml:space="preserve"> </w:t>
      </w:r>
      <w:r>
        <w:rPr>
          <w:sz w:val="28"/>
        </w:rPr>
        <w:t>оп</w:t>
      </w:r>
      <w:r>
        <w:rPr>
          <w:sz w:val="28"/>
        </w:rPr>
        <w:t>ыта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т.д.;</w:t>
      </w:r>
    </w:p>
    <w:p w:rsidR="008671EC" w:rsidRDefault="003F7A09">
      <w:pPr>
        <w:tabs>
          <w:tab w:val="left" w:pos="1159"/>
          <w:tab w:val="left" w:pos="7182"/>
          <w:tab w:val="left" w:pos="8269"/>
        </w:tabs>
        <w:spacing w:before="2"/>
        <w:ind w:left="576"/>
        <w:rPr>
          <w:sz w:val="28"/>
        </w:rPr>
      </w:pPr>
      <w:r>
        <w:rPr>
          <w:b/>
          <w:sz w:val="28"/>
          <w:vertAlign w:val="subscript"/>
        </w:rPr>
        <w:t>2</w:t>
      </w:r>
      <w:r>
        <w:rPr>
          <w:b/>
          <w:sz w:val="28"/>
        </w:rPr>
        <w:tab/>
      </w:r>
      <w:r>
        <w:rPr>
          <w:sz w:val="28"/>
        </w:rPr>
        <w:t>-</w:t>
      </w:r>
      <w:r>
        <w:rPr>
          <w:spacing w:val="34"/>
          <w:sz w:val="28"/>
        </w:rPr>
        <w:t xml:space="preserve"> </w:t>
      </w:r>
      <w:r>
        <w:rPr>
          <w:i/>
          <w:sz w:val="28"/>
        </w:rPr>
        <w:t>мотивационно-психологическая</w:t>
      </w:r>
      <w:r>
        <w:rPr>
          <w:i/>
          <w:spacing w:val="63"/>
          <w:sz w:val="28"/>
        </w:rPr>
        <w:t xml:space="preserve"> </w:t>
      </w:r>
      <w:r>
        <w:rPr>
          <w:sz w:val="28"/>
        </w:rPr>
        <w:t>связана</w:t>
      </w:r>
      <w:r>
        <w:rPr>
          <w:sz w:val="28"/>
        </w:rPr>
        <w:tab/>
        <w:t>с</w:t>
      </w:r>
      <w:r>
        <w:rPr>
          <w:sz w:val="28"/>
        </w:rPr>
        <w:tab/>
        <w:t>формированием</w:t>
      </w:r>
    </w:p>
    <w:p w:rsidR="008671EC" w:rsidRDefault="003F7A09">
      <w:pPr>
        <w:pStyle w:val="a3"/>
        <w:ind w:right="1090"/>
        <w:jc w:val="both"/>
      </w:pPr>
      <w:r>
        <w:t>компетентностей,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педагогов,</w:t>
      </w:r>
      <w:r>
        <w:rPr>
          <w:spacing w:val="-67"/>
        </w:rPr>
        <w:t xml:space="preserve"> </w:t>
      </w:r>
      <w:r>
        <w:t>вопросами</w:t>
      </w:r>
      <w:r>
        <w:rPr>
          <w:spacing w:val="-4"/>
        </w:rPr>
        <w:t xml:space="preserve"> </w:t>
      </w:r>
      <w:r>
        <w:t>целеполагания,</w:t>
      </w:r>
      <w:r>
        <w:rPr>
          <w:spacing w:val="-4"/>
        </w:rPr>
        <w:t xml:space="preserve"> </w:t>
      </w:r>
      <w:r>
        <w:t>поддержкой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педагогов;</w:t>
      </w:r>
    </w:p>
    <w:p w:rsidR="008671EC" w:rsidRDefault="003F7A09">
      <w:pPr>
        <w:pStyle w:val="a4"/>
        <w:numPr>
          <w:ilvl w:val="0"/>
          <w:numId w:val="1"/>
        </w:numPr>
        <w:tabs>
          <w:tab w:val="left" w:pos="1362"/>
        </w:tabs>
        <w:ind w:right="1078" w:firstLine="720"/>
        <w:rPr>
          <w:sz w:val="28"/>
        </w:rPr>
      </w:pPr>
      <w:r>
        <w:rPr>
          <w:i/>
          <w:sz w:val="28"/>
        </w:rPr>
        <w:t>содержательно-технологическая,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консультативная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аналитической, практической, консультативной и иной помощи в разработке 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внедрении инновационных форм работы, в обобщении и представлении 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педагогов;</w:t>
      </w:r>
    </w:p>
    <w:p w:rsidR="008671EC" w:rsidRDefault="003F7A09">
      <w:pPr>
        <w:pStyle w:val="a4"/>
        <w:numPr>
          <w:ilvl w:val="0"/>
          <w:numId w:val="1"/>
        </w:numPr>
        <w:tabs>
          <w:tab w:val="left" w:pos="1292"/>
        </w:tabs>
        <w:ind w:right="1083" w:firstLine="720"/>
        <w:rPr>
          <w:sz w:val="28"/>
        </w:rPr>
      </w:pPr>
      <w:r>
        <w:rPr>
          <w:i/>
          <w:sz w:val="28"/>
        </w:rPr>
        <w:t xml:space="preserve">рефлексивно-перспективная </w:t>
      </w:r>
      <w:r>
        <w:rPr>
          <w:sz w:val="28"/>
        </w:rPr>
        <w:t>связана с ценностями, интересами, мотива</w:t>
      </w:r>
      <w:r>
        <w:rPr>
          <w:sz w:val="28"/>
        </w:rPr>
        <w:t>ми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учителя.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 индивидуальной траектории профессионального ра</w:t>
      </w:r>
      <w:r>
        <w:rPr>
          <w:sz w:val="28"/>
        </w:rPr>
        <w:t>звития учителя 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совокупностью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 определении направления движения учителя относительно 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компетентностей.</w:t>
      </w:r>
    </w:p>
    <w:p w:rsidR="008671EC" w:rsidRDefault="008671EC">
      <w:pPr>
        <w:jc w:val="both"/>
        <w:rPr>
          <w:sz w:val="28"/>
        </w:rPr>
        <w:sectPr w:rsidR="008671EC">
          <w:pgSz w:w="11900" w:h="16850"/>
          <w:pgMar w:top="1000" w:right="20" w:bottom="280" w:left="600" w:header="720" w:footer="720" w:gutter="0"/>
          <w:cols w:space="720"/>
        </w:sectPr>
      </w:pPr>
    </w:p>
    <w:p w:rsidR="008671EC" w:rsidRDefault="003F7A09">
      <w:pPr>
        <w:spacing w:before="77" w:line="242" w:lineRule="auto"/>
        <w:ind w:left="439" w:right="1079" w:firstLine="742"/>
        <w:jc w:val="both"/>
        <w:rPr>
          <w:sz w:val="28"/>
        </w:rPr>
      </w:pPr>
      <w:r>
        <w:rPr>
          <w:sz w:val="28"/>
        </w:rPr>
        <w:lastRenderedPageBreak/>
        <w:t xml:space="preserve">Методическая служба помогает организовать </w:t>
      </w:r>
      <w:r>
        <w:rPr>
          <w:b/>
          <w:sz w:val="28"/>
        </w:rPr>
        <w:t>повышение квалификации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педагогических работников </w:t>
      </w:r>
      <w:r>
        <w:rPr>
          <w:sz w:val="28"/>
        </w:rPr>
        <w:t>через:</w:t>
      </w:r>
    </w:p>
    <w:p w:rsidR="008671EC" w:rsidRDefault="003F7A09">
      <w:pPr>
        <w:pStyle w:val="a3"/>
        <w:spacing w:line="317" w:lineRule="exact"/>
        <w:ind w:left="100"/>
        <w:jc w:val="both"/>
      </w:pPr>
      <w:r>
        <w:t>У</w:t>
      </w:r>
      <w:r>
        <w:rPr>
          <w:spacing w:val="-3"/>
        </w:rPr>
        <w:t xml:space="preserve"> </w:t>
      </w:r>
      <w:r>
        <w:t>курсы</w:t>
      </w:r>
      <w:r>
        <w:rPr>
          <w:spacing w:val="-1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квалификации;</w:t>
      </w:r>
    </w:p>
    <w:p w:rsidR="008671EC" w:rsidRDefault="003F7A09">
      <w:pPr>
        <w:pStyle w:val="a3"/>
        <w:ind w:right="1098" w:hanging="339"/>
        <w:jc w:val="both"/>
      </w:pPr>
      <w:r>
        <w:t>У проведение педагогических советов, методических советов, заседаний школьных</w:t>
      </w:r>
      <w:r>
        <w:rPr>
          <w:spacing w:val="-67"/>
        </w:rPr>
        <w:t xml:space="preserve"> </w:t>
      </w:r>
      <w:r>
        <w:t>методических объединений, обучающих и тематичес</w:t>
      </w:r>
      <w:r>
        <w:t>ких семинаров, проблемных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консультаций;</w:t>
      </w:r>
    </w:p>
    <w:p w:rsidR="008671EC" w:rsidRDefault="003F7A09">
      <w:pPr>
        <w:pStyle w:val="a3"/>
        <w:spacing w:line="242" w:lineRule="auto"/>
        <w:ind w:right="2096" w:firstLine="401"/>
        <w:jc w:val="both"/>
      </w:pPr>
      <w:r>
        <w:t>У создание и организацию деятельности творческих (рабочих) групп,</w:t>
      </w:r>
      <w:r>
        <w:rPr>
          <w:spacing w:val="-67"/>
        </w:rPr>
        <w:t xml:space="preserve"> </w:t>
      </w:r>
      <w:r>
        <w:t>сотрудничество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наставничество.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методической</w:t>
      </w:r>
      <w:r>
        <w:rPr>
          <w:spacing w:val="4"/>
        </w:rPr>
        <w:t xml:space="preserve"> </w:t>
      </w:r>
      <w:r>
        <w:t>службы</w:t>
      </w:r>
    </w:p>
    <w:p w:rsidR="008671EC" w:rsidRDefault="003F7A09">
      <w:pPr>
        <w:pStyle w:val="a3"/>
        <w:ind w:right="1478"/>
        <w:jc w:val="both"/>
      </w:pPr>
      <w:r>
        <w:t>обеспечивает обобщение и внедрение наиболее эффективных форм и методов</w:t>
      </w:r>
      <w:r>
        <w:rPr>
          <w:spacing w:val="-68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повышению</w:t>
      </w:r>
      <w:r>
        <w:rPr>
          <w:spacing w:val="-2"/>
        </w:rPr>
        <w:t xml:space="preserve"> </w:t>
      </w:r>
      <w:r>
        <w:t>профессионального уровня</w:t>
      </w:r>
      <w:r>
        <w:rPr>
          <w:spacing w:val="-1"/>
        </w:rPr>
        <w:t xml:space="preserve"> </w:t>
      </w:r>
      <w:r>
        <w:t>педагогов.</w:t>
      </w:r>
    </w:p>
    <w:p w:rsidR="008671EC" w:rsidRDefault="003F7A09">
      <w:pPr>
        <w:pStyle w:val="a3"/>
        <w:ind w:right="1084" w:firstLine="401"/>
        <w:jc w:val="both"/>
      </w:pPr>
      <w:r>
        <w:t>Эффективной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является и методическая / предметная неделя. Она включает в себя проведение</w:t>
      </w:r>
      <w:r>
        <w:rPr>
          <w:spacing w:val="1"/>
        </w:rPr>
        <w:t xml:space="preserve"> </w:t>
      </w:r>
      <w:r>
        <w:t>панорамы</w:t>
      </w:r>
      <w:r>
        <w:rPr>
          <w:spacing w:val="-14"/>
        </w:rPr>
        <w:t xml:space="preserve"> </w:t>
      </w:r>
      <w:r>
        <w:t>открытых</w:t>
      </w:r>
      <w:r>
        <w:rPr>
          <w:spacing w:val="-16"/>
        </w:rPr>
        <w:t xml:space="preserve"> </w:t>
      </w:r>
      <w:r>
        <w:t>интерактивных</w:t>
      </w:r>
      <w:r>
        <w:rPr>
          <w:spacing w:val="-13"/>
        </w:rPr>
        <w:t xml:space="preserve"> </w:t>
      </w:r>
      <w:r>
        <w:t>уроков,</w:t>
      </w:r>
      <w:r>
        <w:rPr>
          <w:spacing w:val="-16"/>
        </w:rPr>
        <w:t xml:space="preserve"> </w:t>
      </w:r>
      <w:r>
        <w:t>занятий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приглашением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общественности.</w:t>
      </w:r>
    </w:p>
    <w:p w:rsidR="008671EC" w:rsidRDefault="003F7A09">
      <w:pPr>
        <w:pStyle w:val="a3"/>
        <w:ind w:right="1086" w:firstLine="742"/>
        <w:jc w:val="both"/>
      </w:pPr>
      <w:r>
        <w:t>Предъявление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передового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-67"/>
        </w:rPr>
        <w:t xml:space="preserve"> </w:t>
      </w:r>
      <w:r>
        <w:t>предполагает:</w:t>
      </w:r>
    </w:p>
    <w:p w:rsidR="008671EC" w:rsidRDefault="003F7A09" w:rsidP="003F7A09">
      <w:pPr>
        <w:pStyle w:val="a3"/>
        <w:numPr>
          <w:ilvl w:val="0"/>
          <w:numId w:val="4"/>
        </w:numPr>
        <w:ind w:right="1347"/>
      </w:pPr>
      <w:r>
        <w:t>показ опыта в режиме реального времени в форме серии открытых уроков,</w:t>
      </w:r>
      <w:r>
        <w:rPr>
          <w:spacing w:val="1"/>
        </w:rPr>
        <w:t xml:space="preserve"> </w:t>
      </w:r>
      <w:r>
        <w:t>занятий внеурочной деятельности (в МБОУ «СОШ с.Саясан</w:t>
      </w:r>
      <w:r>
        <w:t>» на начало</w:t>
      </w:r>
      <w:r>
        <w:rPr>
          <w:spacing w:val="-6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открытых уроков);</w:t>
      </w:r>
    </w:p>
    <w:p w:rsidR="008671EC" w:rsidRDefault="003F7A09" w:rsidP="003F7A09">
      <w:pPr>
        <w:pStyle w:val="a3"/>
        <w:numPr>
          <w:ilvl w:val="0"/>
          <w:numId w:val="4"/>
        </w:numPr>
        <w:ind w:right="1571"/>
      </w:pPr>
      <w:r>
        <w:t>ор</w:t>
      </w:r>
      <w:r>
        <w:t>ганизацию взаимопосещения уроков, занятий по внеурочной деятельности,</w:t>
      </w:r>
      <w:r>
        <w:rPr>
          <w:spacing w:val="-67"/>
        </w:rPr>
        <w:t xml:space="preserve"> </w:t>
      </w:r>
      <w:r>
        <w:t>посещение</w:t>
      </w:r>
      <w:r>
        <w:rPr>
          <w:spacing w:val="-1"/>
        </w:rPr>
        <w:t xml:space="preserve"> </w:t>
      </w:r>
      <w:r>
        <w:t>мастер-классов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открытых</w:t>
      </w:r>
      <w:r>
        <w:rPr>
          <w:spacing w:val="-3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 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других</w:t>
      </w:r>
    </w:p>
    <w:p w:rsidR="008671EC" w:rsidRDefault="003F7A09" w:rsidP="003F7A09">
      <w:pPr>
        <w:pStyle w:val="a3"/>
        <w:numPr>
          <w:ilvl w:val="0"/>
          <w:numId w:val="4"/>
        </w:numPr>
        <w:spacing w:line="321" w:lineRule="exact"/>
      </w:pPr>
      <w:r>
        <w:t>общеобразовательных</w:t>
      </w:r>
      <w:r>
        <w:rPr>
          <w:spacing w:val="-10"/>
        </w:rPr>
        <w:t xml:space="preserve"> </w:t>
      </w:r>
      <w:r>
        <w:t>организациях;</w:t>
      </w:r>
    </w:p>
    <w:p w:rsidR="008671EC" w:rsidRDefault="003F7A09" w:rsidP="003F7A09">
      <w:pPr>
        <w:pStyle w:val="a3"/>
        <w:numPr>
          <w:ilvl w:val="0"/>
          <w:numId w:val="4"/>
        </w:numPr>
        <w:ind w:right="2300"/>
      </w:pPr>
      <w:r>
        <w:t>ознакомление педагогов с документальным обеспечением реализуемых</w:t>
      </w:r>
      <w:r>
        <w:rPr>
          <w:spacing w:val="-68"/>
        </w:rPr>
        <w:t xml:space="preserve"> </w:t>
      </w:r>
      <w:r>
        <w:t>нововведений;</w:t>
      </w:r>
    </w:p>
    <w:p w:rsidR="008671EC" w:rsidRDefault="003F7A09" w:rsidP="003F7A09">
      <w:pPr>
        <w:pStyle w:val="a3"/>
        <w:numPr>
          <w:ilvl w:val="0"/>
          <w:numId w:val="4"/>
        </w:numPr>
        <w:ind w:right="1347"/>
      </w:pPr>
      <w:r>
        <w:t>составление</w:t>
      </w:r>
      <w:r>
        <w:rPr>
          <w:spacing w:val="-4"/>
        </w:rPr>
        <w:t xml:space="preserve"> </w:t>
      </w:r>
      <w:r>
        <w:t>краткого</w:t>
      </w:r>
      <w:r>
        <w:rPr>
          <w:spacing w:val="-5"/>
        </w:rPr>
        <w:t xml:space="preserve"> </w:t>
      </w:r>
      <w:r>
        <w:t>описания</w:t>
      </w:r>
      <w:r>
        <w:rPr>
          <w:spacing w:val="-4"/>
        </w:rPr>
        <w:t xml:space="preserve"> </w:t>
      </w:r>
      <w:r>
        <w:t>предъявленного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базы;</w:t>
      </w:r>
    </w:p>
    <w:p w:rsidR="008671EC" w:rsidRDefault="003F7A09" w:rsidP="003F7A09">
      <w:pPr>
        <w:pStyle w:val="a3"/>
        <w:numPr>
          <w:ilvl w:val="0"/>
          <w:numId w:val="4"/>
        </w:numPr>
        <w:spacing w:line="321" w:lineRule="exact"/>
      </w:pPr>
      <w:r>
        <w:t>регулярное</w:t>
      </w:r>
      <w:r>
        <w:rPr>
          <w:spacing w:val="-6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группового</w:t>
      </w:r>
      <w:r>
        <w:rPr>
          <w:spacing w:val="-2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обсуждения</w:t>
      </w:r>
      <w:r>
        <w:rPr>
          <w:spacing w:val="-3"/>
        </w:rPr>
        <w:t xml:space="preserve"> </w:t>
      </w:r>
      <w:r>
        <w:t>педагогами</w:t>
      </w:r>
    </w:p>
    <w:p w:rsidR="008671EC" w:rsidRDefault="003F7A09" w:rsidP="003F7A09">
      <w:pPr>
        <w:pStyle w:val="a3"/>
        <w:numPr>
          <w:ilvl w:val="0"/>
          <w:numId w:val="4"/>
        </w:numPr>
        <w:ind w:right="1329"/>
      </w:pPr>
      <w:r>
        <w:t>результатов, достижений и проблем преподавания, психолого-педагогического</w:t>
      </w:r>
      <w:r>
        <w:rPr>
          <w:spacing w:val="-67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 xml:space="preserve">профессионального </w:t>
      </w:r>
      <w:r>
        <w:t>самоопределения</w:t>
      </w:r>
      <w:r>
        <w:rPr>
          <w:spacing w:val="-4"/>
        </w:rPr>
        <w:t xml:space="preserve"> </w:t>
      </w:r>
      <w:r>
        <w:t>обучающихся;</w:t>
      </w:r>
      <w:r>
        <w:t>вовлечение</w:t>
      </w:r>
      <w:r w:rsidRPr="003F7A09">
        <w:rPr>
          <w:spacing w:val="-2"/>
        </w:rPr>
        <w:t xml:space="preserve"> </w:t>
      </w:r>
      <w:r>
        <w:t>педагогов</w:t>
      </w:r>
      <w:r w:rsidRPr="003F7A09">
        <w:rPr>
          <w:spacing w:val="-4"/>
        </w:rPr>
        <w:t xml:space="preserve"> </w:t>
      </w:r>
      <w:r>
        <w:t>в</w:t>
      </w:r>
      <w:r w:rsidRPr="003F7A09">
        <w:rPr>
          <w:spacing w:val="-6"/>
        </w:rPr>
        <w:t xml:space="preserve"> </w:t>
      </w:r>
      <w:r>
        <w:t>инновационную</w:t>
      </w:r>
      <w:r w:rsidRPr="003F7A09">
        <w:rPr>
          <w:spacing w:val="-3"/>
        </w:rPr>
        <w:t xml:space="preserve"> </w:t>
      </w:r>
      <w:r>
        <w:t>деятельность.</w:t>
      </w:r>
    </w:p>
    <w:p w:rsidR="008671EC" w:rsidRDefault="003F7A09">
      <w:pPr>
        <w:pStyle w:val="a3"/>
        <w:ind w:right="1081" w:firstLine="742"/>
        <w:jc w:val="both"/>
      </w:pPr>
      <w:r>
        <w:t>Конечно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ярким</w:t>
      </w:r>
      <w:r>
        <w:rPr>
          <w:spacing w:val="1"/>
        </w:rPr>
        <w:t xml:space="preserve"> </w:t>
      </w:r>
      <w:r>
        <w:t>событием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конкурсы профессионального мастерства, участие в семинарах, конференциях,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коллег,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становлению</w:t>
      </w:r>
      <w:r>
        <w:rPr>
          <w:spacing w:val="-2"/>
        </w:rPr>
        <w:t xml:space="preserve"> </w:t>
      </w:r>
      <w:r>
        <w:t>молодых</w:t>
      </w:r>
      <w:r>
        <w:rPr>
          <w:spacing w:val="-3"/>
        </w:rPr>
        <w:t xml:space="preserve"> </w:t>
      </w:r>
      <w:r>
        <w:t>педагогов.</w:t>
      </w:r>
    </w:p>
    <w:p w:rsidR="003F7A09" w:rsidRDefault="003F7A09">
      <w:pPr>
        <w:pStyle w:val="a3"/>
        <w:ind w:right="1081" w:firstLine="742"/>
        <w:jc w:val="both"/>
      </w:pPr>
    </w:p>
    <w:p w:rsidR="003F7A09" w:rsidRDefault="003F7A09">
      <w:pPr>
        <w:pStyle w:val="a3"/>
        <w:ind w:right="1081" w:firstLine="742"/>
        <w:jc w:val="both"/>
      </w:pPr>
    </w:p>
    <w:p w:rsidR="003F7A09" w:rsidRDefault="003F7A09">
      <w:pPr>
        <w:pStyle w:val="a3"/>
        <w:ind w:right="1081" w:firstLine="742"/>
        <w:jc w:val="both"/>
      </w:pPr>
    </w:p>
    <w:p w:rsidR="003F7A09" w:rsidRDefault="003F7A09">
      <w:pPr>
        <w:pStyle w:val="a3"/>
        <w:ind w:right="1081" w:firstLine="742"/>
        <w:jc w:val="both"/>
      </w:pPr>
    </w:p>
    <w:p w:rsidR="003F7A09" w:rsidRDefault="003F7A09">
      <w:pPr>
        <w:pStyle w:val="a3"/>
        <w:ind w:right="1081" w:firstLine="742"/>
        <w:jc w:val="both"/>
      </w:pPr>
    </w:p>
    <w:p w:rsidR="003F7A09" w:rsidRDefault="003F7A09">
      <w:pPr>
        <w:pStyle w:val="a3"/>
        <w:ind w:right="1081" w:firstLine="742"/>
        <w:jc w:val="both"/>
      </w:pPr>
    </w:p>
    <w:p w:rsidR="003F7A09" w:rsidRDefault="003F7A09">
      <w:pPr>
        <w:pStyle w:val="a3"/>
        <w:ind w:right="1081" w:firstLine="742"/>
        <w:jc w:val="both"/>
      </w:pPr>
    </w:p>
    <w:p w:rsidR="003F7A09" w:rsidRDefault="003F7A09">
      <w:pPr>
        <w:pStyle w:val="a3"/>
        <w:ind w:right="1081" w:firstLine="742"/>
        <w:jc w:val="both"/>
      </w:pPr>
    </w:p>
    <w:p w:rsidR="003F7A09" w:rsidRDefault="003F7A09">
      <w:pPr>
        <w:pStyle w:val="a3"/>
        <w:ind w:right="1081" w:firstLine="742"/>
        <w:jc w:val="both"/>
      </w:pPr>
    </w:p>
    <w:p w:rsidR="003F7A09" w:rsidRDefault="003F7A09">
      <w:pPr>
        <w:pStyle w:val="a3"/>
        <w:ind w:right="1081" w:firstLine="742"/>
        <w:jc w:val="both"/>
      </w:pPr>
    </w:p>
    <w:p w:rsidR="003F7A09" w:rsidRDefault="003F7A09">
      <w:pPr>
        <w:pStyle w:val="a3"/>
        <w:ind w:right="1081" w:firstLine="742"/>
        <w:jc w:val="both"/>
      </w:pPr>
    </w:p>
    <w:p w:rsidR="008671EC" w:rsidRDefault="003F7A09">
      <w:pPr>
        <w:pStyle w:val="1"/>
        <w:spacing w:line="320" w:lineRule="exact"/>
        <w:jc w:val="both"/>
      </w:pPr>
      <w:r>
        <w:lastRenderedPageBreak/>
        <w:t xml:space="preserve">Тема    </w:t>
      </w:r>
      <w:r>
        <w:rPr>
          <w:spacing w:val="45"/>
        </w:rPr>
        <w:t xml:space="preserve"> </w:t>
      </w:r>
      <w:r>
        <w:t xml:space="preserve">методической     </w:t>
      </w:r>
      <w:r>
        <w:rPr>
          <w:spacing w:val="41"/>
        </w:rPr>
        <w:t xml:space="preserve"> </w:t>
      </w:r>
      <w:r>
        <w:t xml:space="preserve">работы     </w:t>
      </w:r>
      <w:r>
        <w:rPr>
          <w:spacing w:val="42"/>
        </w:rPr>
        <w:t xml:space="preserve"> </w:t>
      </w:r>
      <w:r>
        <w:t xml:space="preserve">педагогического     </w:t>
      </w:r>
      <w:r>
        <w:rPr>
          <w:spacing w:val="42"/>
        </w:rPr>
        <w:t xml:space="preserve"> </w:t>
      </w:r>
      <w:r>
        <w:t xml:space="preserve">коллектива     </w:t>
      </w:r>
      <w:r>
        <w:rPr>
          <w:spacing w:val="45"/>
        </w:rPr>
        <w:t xml:space="preserve"> </w:t>
      </w:r>
      <w:r>
        <w:t>-</w:t>
      </w:r>
    </w:p>
    <w:p w:rsidR="008671EC" w:rsidRDefault="003F7A09">
      <w:pPr>
        <w:ind w:left="439" w:right="1085"/>
        <w:jc w:val="both"/>
        <w:rPr>
          <w:sz w:val="28"/>
        </w:rPr>
      </w:pPr>
      <w:r>
        <w:rPr>
          <w:b/>
          <w:sz w:val="28"/>
        </w:rPr>
        <w:t>«Формирование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навыков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смыслового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чтения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 ФГОС».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2022 - 2023 учебный год - третий год реализации темы.</w:t>
      </w:r>
      <w:r>
        <w:rPr>
          <w:spacing w:val="1"/>
          <w:sz w:val="28"/>
        </w:rPr>
        <w:t xml:space="preserve"> </w:t>
      </w:r>
      <w:r>
        <w:rPr>
          <w:sz w:val="28"/>
        </w:rPr>
        <w:t>Тема выбрана не случайно. Раздел «Формирование основ смыслового чтения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текстом»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1"/>
          <w:sz w:val="28"/>
        </w:rPr>
        <w:t xml:space="preserve"> </w:t>
      </w:r>
      <w:r>
        <w:rPr>
          <w:sz w:val="28"/>
        </w:rPr>
        <w:t>считается фундаментов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всего образования.</w:t>
      </w:r>
    </w:p>
    <w:p w:rsidR="008671EC" w:rsidRDefault="003F7A09" w:rsidP="003F7A09">
      <w:pPr>
        <w:pStyle w:val="a3"/>
        <w:spacing w:before="1"/>
        <w:ind w:right="1885"/>
        <w:jc w:val="both"/>
        <w:sectPr w:rsidR="008671EC">
          <w:pgSz w:w="11900" w:h="16850"/>
          <w:pgMar w:top="1000" w:right="20" w:bottom="280" w:left="600" w:header="720" w:footer="720" w:gutter="0"/>
          <w:cols w:space="720"/>
        </w:sectPr>
      </w:pPr>
      <w:r>
        <w:t>Работа над методической темой ведется в рамках школьных методических</w:t>
      </w:r>
      <w:r>
        <w:rPr>
          <w:spacing w:val="-67"/>
        </w:rPr>
        <w:t xml:space="preserve"> </w:t>
      </w:r>
      <w:r>
        <w:t>объединений.</w:t>
      </w:r>
    </w:p>
    <w:p w:rsidR="008671EC" w:rsidRDefault="003F7A09" w:rsidP="003F7A09">
      <w:pPr>
        <w:pStyle w:val="a3"/>
        <w:spacing w:before="1"/>
        <w:ind w:left="0" w:right="1082"/>
        <w:jc w:val="both"/>
      </w:pPr>
      <w:r>
        <w:lastRenderedPageBreak/>
        <w:t>Важным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результаты</w:t>
      </w:r>
      <w:r>
        <w:rPr>
          <w:spacing w:val="-67"/>
        </w:rPr>
        <w:t xml:space="preserve"> </w:t>
      </w:r>
      <w:r>
        <w:t>различных внешних оценочных процедур - ВПР, ОГЭ и т.д. До проведения всех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«СОШ с.Саясан</w:t>
      </w:r>
      <w:r>
        <w:t>»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профессиональные дефициты в части подготовки обучающихся к проведению</w:t>
      </w:r>
      <w:r>
        <w:rPr>
          <w:spacing w:val="1"/>
        </w:rPr>
        <w:t xml:space="preserve"> </w:t>
      </w:r>
      <w:r>
        <w:t>ВПР,</w:t>
      </w:r>
      <w:r>
        <w:rPr>
          <w:spacing w:val="-3"/>
        </w:rPr>
        <w:t xml:space="preserve"> </w:t>
      </w:r>
      <w:r>
        <w:t>ГИА</w:t>
      </w:r>
      <w:r>
        <w:rPr>
          <w:spacing w:val="-1"/>
        </w:rPr>
        <w:t xml:space="preserve"> </w:t>
      </w:r>
      <w:r>
        <w:t>и оценивания их</w:t>
      </w:r>
      <w:r>
        <w:rPr>
          <w:spacing w:val="1"/>
        </w:rPr>
        <w:t xml:space="preserve"> </w:t>
      </w:r>
      <w:r>
        <w:t>результатов.</w:t>
      </w:r>
    </w:p>
    <w:p w:rsidR="008671EC" w:rsidRDefault="008671EC">
      <w:pPr>
        <w:pStyle w:val="a3"/>
        <w:ind w:left="0"/>
        <w:rPr>
          <w:sz w:val="20"/>
        </w:rPr>
      </w:pPr>
    </w:p>
    <w:p w:rsidR="008671EC" w:rsidRDefault="008671EC">
      <w:pPr>
        <w:pStyle w:val="a3"/>
        <w:ind w:left="0"/>
        <w:rPr>
          <w:sz w:val="20"/>
        </w:rPr>
      </w:pPr>
    </w:p>
    <w:p w:rsidR="008671EC" w:rsidRDefault="008671EC">
      <w:pPr>
        <w:pStyle w:val="a3"/>
        <w:ind w:left="0"/>
        <w:rPr>
          <w:sz w:val="20"/>
        </w:rPr>
      </w:pPr>
    </w:p>
    <w:p w:rsidR="008671EC" w:rsidRDefault="008671EC">
      <w:pPr>
        <w:pStyle w:val="a3"/>
        <w:spacing w:before="2"/>
        <w:ind w:left="0"/>
        <w:rPr>
          <w:sz w:val="17"/>
        </w:rPr>
      </w:pPr>
    </w:p>
    <w:p w:rsidR="008671EC" w:rsidRDefault="008671EC">
      <w:pPr>
        <w:spacing w:line="102" w:lineRule="exact"/>
        <w:ind w:left="3912"/>
        <w:rPr>
          <w:rFonts w:ascii="Microsoft Sans Serif" w:hAnsi="Microsoft Sans Serif"/>
          <w:sz w:val="9"/>
        </w:rPr>
      </w:pPr>
    </w:p>
    <w:sectPr w:rsidR="008671EC">
      <w:type w:val="continuous"/>
      <w:pgSz w:w="11900" w:h="16850"/>
      <w:pgMar w:top="980" w:right="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D13"/>
    <w:multiLevelType w:val="hybridMultilevel"/>
    <w:tmpl w:val="8EBA2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16EF"/>
    <w:multiLevelType w:val="hybridMultilevel"/>
    <w:tmpl w:val="E31C6B34"/>
    <w:lvl w:ilvl="0" w:tplc="32B49406">
      <w:numFmt w:val="bullet"/>
      <w:lvlText w:val="-"/>
      <w:lvlJc w:val="left"/>
      <w:pPr>
        <w:ind w:left="439" w:hanging="14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1640BE">
      <w:start w:val="1"/>
      <w:numFmt w:val="decimal"/>
      <w:lvlText w:val="%2."/>
      <w:lvlJc w:val="left"/>
      <w:pPr>
        <w:ind w:left="1855" w:hanging="6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840FA6A">
      <w:numFmt w:val="bullet"/>
      <w:lvlText w:val="•"/>
      <w:lvlJc w:val="left"/>
      <w:pPr>
        <w:ind w:left="2906" w:hanging="675"/>
      </w:pPr>
      <w:rPr>
        <w:rFonts w:hint="default"/>
        <w:lang w:val="ru-RU" w:eastAsia="en-US" w:bidi="ar-SA"/>
      </w:rPr>
    </w:lvl>
    <w:lvl w:ilvl="3" w:tplc="717E6A4C">
      <w:numFmt w:val="bullet"/>
      <w:lvlText w:val="•"/>
      <w:lvlJc w:val="left"/>
      <w:pPr>
        <w:ind w:left="3953" w:hanging="675"/>
      </w:pPr>
      <w:rPr>
        <w:rFonts w:hint="default"/>
        <w:lang w:val="ru-RU" w:eastAsia="en-US" w:bidi="ar-SA"/>
      </w:rPr>
    </w:lvl>
    <w:lvl w:ilvl="4" w:tplc="67D6D5D2">
      <w:numFmt w:val="bullet"/>
      <w:lvlText w:val="•"/>
      <w:lvlJc w:val="left"/>
      <w:pPr>
        <w:ind w:left="4999" w:hanging="675"/>
      </w:pPr>
      <w:rPr>
        <w:rFonts w:hint="default"/>
        <w:lang w:val="ru-RU" w:eastAsia="en-US" w:bidi="ar-SA"/>
      </w:rPr>
    </w:lvl>
    <w:lvl w:ilvl="5" w:tplc="63FAEB2E">
      <w:numFmt w:val="bullet"/>
      <w:lvlText w:val="•"/>
      <w:lvlJc w:val="left"/>
      <w:pPr>
        <w:ind w:left="6046" w:hanging="675"/>
      </w:pPr>
      <w:rPr>
        <w:rFonts w:hint="default"/>
        <w:lang w:val="ru-RU" w:eastAsia="en-US" w:bidi="ar-SA"/>
      </w:rPr>
    </w:lvl>
    <w:lvl w:ilvl="6" w:tplc="02AE3B5E">
      <w:numFmt w:val="bullet"/>
      <w:lvlText w:val="•"/>
      <w:lvlJc w:val="left"/>
      <w:pPr>
        <w:ind w:left="7092" w:hanging="675"/>
      </w:pPr>
      <w:rPr>
        <w:rFonts w:hint="default"/>
        <w:lang w:val="ru-RU" w:eastAsia="en-US" w:bidi="ar-SA"/>
      </w:rPr>
    </w:lvl>
    <w:lvl w:ilvl="7" w:tplc="CF9C4776">
      <w:numFmt w:val="bullet"/>
      <w:lvlText w:val="•"/>
      <w:lvlJc w:val="left"/>
      <w:pPr>
        <w:ind w:left="8139" w:hanging="675"/>
      </w:pPr>
      <w:rPr>
        <w:rFonts w:hint="default"/>
        <w:lang w:val="ru-RU" w:eastAsia="en-US" w:bidi="ar-SA"/>
      </w:rPr>
    </w:lvl>
    <w:lvl w:ilvl="8" w:tplc="FD902F7C">
      <w:numFmt w:val="bullet"/>
      <w:lvlText w:val="•"/>
      <w:lvlJc w:val="left"/>
      <w:pPr>
        <w:ind w:left="9186" w:hanging="675"/>
      </w:pPr>
      <w:rPr>
        <w:rFonts w:hint="default"/>
        <w:lang w:val="ru-RU" w:eastAsia="en-US" w:bidi="ar-SA"/>
      </w:rPr>
    </w:lvl>
  </w:abstractNum>
  <w:abstractNum w:abstractNumId="2" w15:restartNumberingAfterBreak="0">
    <w:nsid w:val="27372A54"/>
    <w:multiLevelType w:val="hybridMultilevel"/>
    <w:tmpl w:val="3B964A2A"/>
    <w:lvl w:ilvl="0" w:tplc="9E7CAAAE">
      <w:numFmt w:val="bullet"/>
      <w:lvlText w:val="-"/>
      <w:lvlJc w:val="left"/>
      <w:pPr>
        <w:ind w:left="439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5A770C">
      <w:numFmt w:val="bullet"/>
      <w:lvlText w:val="•"/>
      <w:lvlJc w:val="left"/>
      <w:pPr>
        <w:ind w:left="1523" w:hanging="202"/>
      </w:pPr>
      <w:rPr>
        <w:rFonts w:hint="default"/>
        <w:lang w:val="ru-RU" w:eastAsia="en-US" w:bidi="ar-SA"/>
      </w:rPr>
    </w:lvl>
    <w:lvl w:ilvl="2" w:tplc="65CC9946">
      <w:numFmt w:val="bullet"/>
      <w:lvlText w:val="•"/>
      <w:lvlJc w:val="left"/>
      <w:pPr>
        <w:ind w:left="2607" w:hanging="202"/>
      </w:pPr>
      <w:rPr>
        <w:rFonts w:hint="default"/>
        <w:lang w:val="ru-RU" w:eastAsia="en-US" w:bidi="ar-SA"/>
      </w:rPr>
    </w:lvl>
    <w:lvl w:ilvl="3" w:tplc="919EDBFA">
      <w:numFmt w:val="bullet"/>
      <w:lvlText w:val="•"/>
      <w:lvlJc w:val="left"/>
      <w:pPr>
        <w:ind w:left="3691" w:hanging="202"/>
      </w:pPr>
      <w:rPr>
        <w:rFonts w:hint="default"/>
        <w:lang w:val="ru-RU" w:eastAsia="en-US" w:bidi="ar-SA"/>
      </w:rPr>
    </w:lvl>
    <w:lvl w:ilvl="4" w:tplc="A3C64DA6">
      <w:numFmt w:val="bullet"/>
      <w:lvlText w:val="•"/>
      <w:lvlJc w:val="left"/>
      <w:pPr>
        <w:ind w:left="4775" w:hanging="202"/>
      </w:pPr>
      <w:rPr>
        <w:rFonts w:hint="default"/>
        <w:lang w:val="ru-RU" w:eastAsia="en-US" w:bidi="ar-SA"/>
      </w:rPr>
    </w:lvl>
    <w:lvl w:ilvl="5" w:tplc="4126CB20">
      <w:numFmt w:val="bullet"/>
      <w:lvlText w:val="•"/>
      <w:lvlJc w:val="left"/>
      <w:pPr>
        <w:ind w:left="5859" w:hanging="202"/>
      </w:pPr>
      <w:rPr>
        <w:rFonts w:hint="default"/>
        <w:lang w:val="ru-RU" w:eastAsia="en-US" w:bidi="ar-SA"/>
      </w:rPr>
    </w:lvl>
    <w:lvl w:ilvl="6" w:tplc="20501D52">
      <w:numFmt w:val="bullet"/>
      <w:lvlText w:val="•"/>
      <w:lvlJc w:val="left"/>
      <w:pPr>
        <w:ind w:left="6943" w:hanging="202"/>
      </w:pPr>
      <w:rPr>
        <w:rFonts w:hint="default"/>
        <w:lang w:val="ru-RU" w:eastAsia="en-US" w:bidi="ar-SA"/>
      </w:rPr>
    </w:lvl>
    <w:lvl w:ilvl="7" w:tplc="43BA9DE6">
      <w:numFmt w:val="bullet"/>
      <w:lvlText w:val="•"/>
      <w:lvlJc w:val="left"/>
      <w:pPr>
        <w:ind w:left="8027" w:hanging="202"/>
      </w:pPr>
      <w:rPr>
        <w:rFonts w:hint="default"/>
        <w:lang w:val="ru-RU" w:eastAsia="en-US" w:bidi="ar-SA"/>
      </w:rPr>
    </w:lvl>
    <w:lvl w:ilvl="8" w:tplc="0FA0BF38">
      <w:numFmt w:val="bullet"/>
      <w:lvlText w:val="•"/>
      <w:lvlJc w:val="left"/>
      <w:pPr>
        <w:ind w:left="9111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2DA604B3"/>
    <w:multiLevelType w:val="hybridMultilevel"/>
    <w:tmpl w:val="F866F88C"/>
    <w:lvl w:ilvl="0" w:tplc="9AC2887A">
      <w:numFmt w:val="bullet"/>
      <w:lvlText w:val="-"/>
      <w:lvlJc w:val="left"/>
      <w:pPr>
        <w:ind w:left="439" w:hanging="1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5636D6">
      <w:numFmt w:val="bullet"/>
      <w:lvlText w:val="•"/>
      <w:lvlJc w:val="left"/>
      <w:pPr>
        <w:ind w:left="1523" w:hanging="132"/>
      </w:pPr>
      <w:rPr>
        <w:rFonts w:hint="default"/>
        <w:lang w:val="ru-RU" w:eastAsia="en-US" w:bidi="ar-SA"/>
      </w:rPr>
    </w:lvl>
    <w:lvl w:ilvl="2" w:tplc="23AA8554">
      <w:numFmt w:val="bullet"/>
      <w:lvlText w:val="•"/>
      <w:lvlJc w:val="left"/>
      <w:pPr>
        <w:ind w:left="2607" w:hanging="132"/>
      </w:pPr>
      <w:rPr>
        <w:rFonts w:hint="default"/>
        <w:lang w:val="ru-RU" w:eastAsia="en-US" w:bidi="ar-SA"/>
      </w:rPr>
    </w:lvl>
    <w:lvl w:ilvl="3" w:tplc="6A72F414">
      <w:numFmt w:val="bullet"/>
      <w:lvlText w:val="•"/>
      <w:lvlJc w:val="left"/>
      <w:pPr>
        <w:ind w:left="3691" w:hanging="132"/>
      </w:pPr>
      <w:rPr>
        <w:rFonts w:hint="default"/>
        <w:lang w:val="ru-RU" w:eastAsia="en-US" w:bidi="ar-SA"/>
      </w:rPr>
    </w:lvl>
    <w:lvl w:ilvl="4" w:tplc="6D9C574A">
      <w:numFmt w:val="bullet"/>
      <w:lvlText w:val="•"/>
      <w:lvlJc w:val="left"/>
      <w:pPr>
        <w:ind w:left="4775" w:hanging="132"/>
      </w:pPr>
      <w:rPr>
        <w:rFonts w:hint="default"/>
        <w:lang w:val="ru-RU" w:eastAsia="en-US" w:bidi="ar-SA"/>
      </w:rPr>
    </w:lvl>
    <w:lvl w:ilvl="5" w:tplc="4E9C2400">
      <w:numFmt w:val="bullet"/>
      <w:lvlText w:val="•"/>
      <w:lvlJc w:val="left"/>
      <w:pPr>
        <w:ind w:left="5859" w:hanging="132"/>
      </w:pPr>
      <w:rPr>
        <w:rFonts w:hint="default"/>
        <w:lang w:val="ru-RU" w:eastAsia="en-US" w:bidi="ar-SA"/>
      </w:rPr>
    </w:lvl>
    <w:lvl w:ilvl="6" w:tplc="891464A2">
      <w:numFmt w:val="bullet"/>
      <w:lvlText w:val="•"/>
      <w:lvlJc w:val="left"/>
      <w:pPr>
        <w:ind w:left="6943" w:hanging="132"/>
      </w:pPr>
      <w:rPr>
        <w:rFonts w:hint="default"/>
        <w:lang w:val="ru-RU" w:eastAsia="en-US" w:bidi="ar-SA"/>
      </w:rPr>
    </w:lvl>
    <w:lvl w:ilvl="7" w:tplc="12186508">
      <w:numFmt w:val="bullet"/>
      <w:lvlText w:val="•"/>
      <w:lvlJc w:val="left"/>
      <w:pPr>
        <w:ind w:left="8027" w:hanging="132"/>
      </w:pPr>
      <w:rPr>
        <w:rFonts w:hint="default"/>
        <w:lang w:val="ru-RU" w:eastAsia="en-US" w:bidi="ar-SA"/>
      </w:rPr>
    </w:lvl>
    <w:lvl w:ilvl="8" w:tplc="4920B29E">
      <w:numFmt w:val="bullet"/>
      <w:lvlText w:val="•"/>
      <w:lvlJc w:val="left"/>
      <w:pPr>
        <w:ind w:left="9111" w:hanging="13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EC"/>
    <w:rsid w:val="003F7A09"/>
    <w:rsid w:val="0086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9F7D0"/>
  <w15:docId w15:val="{B83E5B02-AEFB-4B20-A07D-61048AE4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39" w:right="1082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</cp:revision>
  <dcterms:created xsi:type="dcterms:W3CDTF">2023-04-11T11:58:00Z</dcterms:created>
  <dcterms:modified xsi:type="dcterms:W3CDTF">2023-04-11T11:58:00Z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2023-04-11T00:00:00Z</vt:filetime>
  </property>
</Properties>
</file>